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F2E" w:rsidRPr="001C1F88" w:rsidRDefault="007821A7" w:rsidP="00F23D9D">
      <w:pPr>
        <w:ind w:left="5103"/>
        <w:jc w:val="center"/>
      </w:pPr>
      <w:r w:rsidRPr="001C1F88">
        <w:t>У</w:t>
      </w:r>
      <w:r w:rsidR="00767A87" w:rsidRPr="001C1F88">
        <w:t>ТВЕРЖД</w:t>
      </w:r>
      <w:r w:rsidR="00904DA1" w:rsidRPr="001C1F88">
        <w:t>ЁН</w:t>
      </w:r>
    </w:p>
    <w:p w:rsidR="00E01A8E" w:rsidRPr="001C1F88" w:rsidRDefault="00AE6F66" w:rsidP="00F23D9D">
      <w:pPr>
        <w:ind w:left="5103"/>
        <w:jc w:val="center"/>
      </w:pPr>
      <w:r w:rsidRPr="001C1F88">
        <w:t xml:space="preserve">решением </w:t>
      </w:r>
      <w:r w:rsidR="00FB7912" w:rsidRPr="001C1F88">
        <w:t>комисси</w:t>
      </w:r>
      <w:r w:rsidRPr="001C1F88">
        <w:t>и</w:t>
      </w:r>
      <w:r w:rsidR="00E269E9" w:rsidRPr="001C1F88">
        <w:t xml:space="preserve"> по соблюдению требований к</w:t>
      </w:r>
      <w:r w:rsidR="00E269E9" w:rsidRPr="001C1F88">
        <w:rPr>
          <w:b/>
        </w:rPr>
        <w:t xml:space="preserve"> </w:t>
      </w:r>
      <w:r w:rsidR="00E269E9" w:rsidRPr="001C1F88">
        <w:t>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</w:t>
      </w:r>
    </w:p>
    <w:p w:rsidR="00904DA1" w:rsidRDefault="00904DA1" w:rsidP="00F23D9D">
      <w:pPr>
        <w:ind w:left="5103"/>
        <w:jc w:val="center"/>
      </w:pPr>
      <w:r w:rsidRPr="00134F25">
        <w:t xml:space="preserve">(протокол от </w:t>
      </w:r>
      <w:r w:rsidR="009933E3">
        <w:t>1</w:t>
      </w:r>
      <w:r w:rsidR="00134F25" w:rsidRPr="00134F25">
        <w:t>7</w:t>
      </w:r>
      <w:r w:rsidR="007955D9" w:rsidRPr="00134F25">
        <w:t>.</w:t>
      </w:r>
      <w:r w:rsidR="009933E3">
        <w:t>0</w:t>
      </w:r>
      <w:r w:rsidR="007955D9" w:rsidRPr="00134F25">
        <w:t>1.20</w:t>
      </w:r>
      <w:r w:rsidR="009933E3">
        <w:t>20</w:t>
      </w:r>
      <w:r w:rsidR="007955D9" w:rsidRPr="00134F25">
        <w:t xml:space="preserve"> № </w:t>
      </w:r>
      <w:r w:rsidR="00060034" w:rsidRPr="00134F25">
        <w:t>1</w:t>
      </w:r>
      <w:r w:rsidRPr="00134F25">
        <w:t>)</w:t>
      </w:r>
    </w:p>
    <w:p w:rsidR="00972266" w:rsidRDefault="00972266" w:rsidP="00F23D9D">
      <w:pPr>
        <w:ind w:left="5103"/>
        <w:jc w:val="center"/>
      </w:pPr>
    </w:p>
    <w:p w:rsidR="009933E3" w:rsidRDefault="009933E3" w:rsidP="00F23D9D">
      <w:pPr>
        <w:ind w:left="5103"/>
        <w:jc w:val="center"/>
      </w:pPr>
    </w:p>
    <w:p w:rsidR="0047501E" w:rsidRPr="007008D5" w:rsidRDefault="0047501E" w:rsidP="0047501E">
      <w:pPr>
        <w:jc w:val="center"/>
        <w:rPr>
          <w:b/>
          <w:caps/>
          <w:sz w:val="26"/>
          <w:szCs w:val="26"/>
        </w:rPr>
      </w:pPr>
      <w:r w:rsidRPr="007008D5">
        <w:rPr>
          <w:b/>
          <w:caps/>
          <w:sz w:val="26"/>
          <w:szCs w:val="26"/>
        </w:rPr>
        <w:t xml:space="preserve">План </w:t>
      </w:r>
      <w:r w:rsidR="00FB7912" w:rsidRPr="007008D5">
        <w:rPr>
          <w:b/>
          <w:caps/>
          <w:sz w:val="26"/>
          <w:szCs w:val="26"/>
        </w:rPr>
        <w:t>РАБОТЫ</w:t>
      </w:r>
      <w:r w:rsidRPr="007008D5">
        <w:rPr>
          <w:b/>
          <w:caps/>
          <w:sz w:val="26"/>
          <w:szCs w:val="26"/>
        </w:rPr>
        <w:t xml:space="preserve"> </w:t>
      </w:r>
    </w:p>
    <w:p w:rsidR="00032933" w:rsidRPr="007008D5" w:rsidRDefault="00FB7912" w:rsidP="0047501E">
      <w:pPr>
        <w:jc w:val="center"/>
        <w:rPr>
          <w:b/>
          <w:sz w:val="26"/>
          <w:szCs w:val="26"/>
        </w:rPr>
      </w:pPr>
      <w:r w:rsidRPr="007008D5">
        <w:rPr>
          <w:b/>
          <w:sz w:val="26"/>
          <w:szCs w:val="26"/>
        </w:rPr>
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</w:t>
      </w:r>
    </w:p>
    <w:p w:rsidR="00C6471F" w:rsidRDefault="0047501E" w:rsidP="0047501E">
      <w:pPr>
        <w:jc w:val="center"/>
        <w:rPr>
          <w:b/>
          <w:sz w:val="26"/>
          <w:szCs w:val="26"/>
        </w:rPr>
      </w:pPr>
      <w:r w:rsidRPr="007008D5">
        <w:rPr>
          <w:b/>
          <w:sz w:val="26"/>
          <w:szCs w:val="26"/>
        </w:rPr>
        <w:t xml:space="preserve">на </w:t>
      </w:r>
      <w:r w:rsidR="00FB7912" w:rsidRPr="007008D5">
        <w:rPr>
          <w:b/>
          <w:sz w:val="26"/>
          <w:szCs w:val="26"/>
        </w:rPr>
        <w:t>20</w:t>
      </w:r>
      <w:r w:rsidR="009933E3">
        <w:rPr>
          <w:b/>
          <w:sz w:val="26"/>
          <w:szCs w:val="26"/>
        </w:rPr>
        <w:t>20</w:t>
      </w:r>
      <w:r w:rsidR="00FB7912" w:rsidRPr="007008D5">
        <w:rPr>
          <w:b/>
          <w:sz w:val="26"/>
          <w:szCs w:val="26"/>
        </w:rPr>
        <w:t xml:space="preserve"> год</w:t>
      </w:r>
    </w:p>
    <w:p w:rsidR="0047501E" w:rsidRPr="00736E70" w:rsidRDefault="0047501E" w:rsidP="0047501E">
      <w:pPr>
        <w:jc w:val="both"/>
        <w:rPr>
          <w:sz w:val="16"/>
          <w:szCs w:val="16"/>
        </w:rPr>
      </w:pPr>
    </w:p>
    <w:tbl>
      <w:tblPr>
        <w:tblW w:w="105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49"/>
        <w:gridCol w:w="2081"/>
        <w:gridCol w:w="1980"/>
      </w:tblGrid>
      <w:tr w:rsidR="000756F6" w:rsidRPr="00032933" w:rsidTr="00556040">
        <w:tc>
          <w:tcPr>
            <w:tcW w:w="568" w:type="dxa"/>
          </w:tcPr>
          <w:p w:rsidR="000756F6" w:rsidRPr="00032933" w:rsidRDefault="000756F6" w:rsidP="006D6526">
            <w:pPr>
              <w:jc w:val="center"/>
              <w:rPr>
                <w:b/>
              </w:rPr>
            </w:pPr>
            <w:r w:rsidRPr="00032933">
              <w:rPr>
                <w:b/>
              </w:rPr>
              <w:t>№ п/п</w:t>
            </w:r>
          </w:p>
        </w:tc>
        <w:tc>
          <w:tcPr>
            <w:tcW w:w="5949" w:type="dxa"/>
          </w:tcPr>
          <w:p w:rsidR="000756F6" w:rsidRPr="00032933" w:rsidRDefault="000756F6" w:rsidP="006D6526">
            <w:pPr>
              <w:jc w:val="center"/>
              <w:rPr>
                <w:b/>
              </w:rPr>
            </w:pPr>
            <w:r w:rsidRPr="00032933">
              <w:rPr>
                <w:b/>
              </w:rPr>
              <w:t>Мероприятия</w:t>
            </w:r>
          </w:p>
        </w:tc>
        <w:tc>
          <w:tcPr>
            <w:tcW w:w="2081" w:type="dxa"/>
          </w:tcPr>
          <w:p w:rsidR="0049433F" w:rsidRPr="00032933" w:rsidRDefault="000756F6" w:rsidP="000756F6">
            <w:pPr>
              <w:jc w:val="center"/>
              <w:rPr>
                <w:b/>
              </w:rPr>
            </w:pPr>
            <w:r w:rsidRPr="00032933">
              <w:rPr>
                <w:b/>
              </w:rPr>
              <w:t xml:space="preserve">Срок </w:t>
            </w:r>
          </w:p>
          <w:p w:rsidR="000756F6" w:rsidRPr="00032933" w:rsidRDefault="000756F6" w:rsidP="000756F6">
            <w:pPr>
              <w:jc w:val="center"/>
              <w:rPr>
                <w:b/>
              </w:rPr>
            </w:pPr>
            <w:r w:rsidRPr="00032933">
              <w:rPr>
                <w:b/>
              </w:rPr>
              <w:t>исполнения</w:t>
            </w:r>
          </w:p>
        </w:tc>
        <w:tc>
          <w:tcPr>
            <w:tcW w:w="1980" w:type="dxa"/>
          </w:tcPr>
          <w:p w:rsidR="000756F6" w:rsidRPr="00032933" w:rsidRDefault="000756F6" w:rsidP="00CC2CB9">
            <w:pPr>
              <w:jc w:val="center"/>
              <w:rPr>
                <w:b/>
              </w:rPr>
            </w:pPr>
            <w:r w:rsidRPr="00032933">
              <w:rPr>
                <w:b/>
              </w:rPr>
              <w:t>Ответственные исполнители</w:t>
            </w:r>
          </w:p>
        </w:tc>
      </w:tr>
    </w:tbl>
    <w:p w:rsidR="00F23D9D" w:rsidRPr="00F23D9D" w:rsidRDefault="00F23D9D">
      <w:pPr>
        <w:rPr>
          <w:sz w:val="2"/>
          <w:szCs w:val="2"/>
        </w:rPr>
      </w:pPr>
    </w:p>
    <w:tbl>
      <w:tblPr>
        <w:tblW w:w="105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49"/>
        <w:gridCol w:w="2081"/>
        <w:gridCol w:w="1980"/>
      </w:tblGrid>
      <w:tr w:rsidR="000756F6" w:rsidRPr="0049433F" w:rsidTr="00556040">
        <w:trPr>
          <w:tblHeader/>
        </w:trPr>
        <w:tc>
          <w:tcPr>
            <w:tcW w:w="568" w:type="dxa"/>
          </w:tcPr>
          <w:p w:rsidR="000756F6" w:rsidRPr="0049433F" w:rsidRDefault="000756F6" w:rsidP="000756F6">
            <w:pPr>
              <w:jc w:val="center"/>
              <w:rPr>
                <w:sz w:val="20"/>
                <w:szCs w:val="20"/>
              </w:rPr>
            </w:pPr>
            <w:r w:rsidRPr="0049433F">
              <w:rPr>
                <w:sz w:val="20"/>
                <w:szCs w:val="20"/>
              </w:rPr>
              <w:t>1</w:t>
            </w:r>
          </w:p>
        </w:tc>
        <w:tc>
          <w:tcPr>
            <w:tcW w:w="5949" w:type="dxa"/>
          </w:tcPr>
          <w:p w:rsidR="000756F6" w:rsidRPr="0049433F" w:rsidRDefault="000756F6" w:rsidP="000756F6">
            <w:pPr>
              <w:jc w:val="center"/>
              <w:rPr>
                <w:sz w:val="20"/>
                <w:szCs w:val="20"/>
              </w:rPr>
            </w:pPr>
            <w:r w:rsidRPr="0049433F">
              <w:rPr>
                <w:sz w:val="20"/>
                <w:szCs w:val="20"/>
              </w:rPr>
              <w:t>2</w:t>
            </w:r>
          </w:p>
        </w:tc>
        <w:tc>
          <w:tcPr>
            <w:tcW w:w="2081" w:type="dxa"/>
          </w:tcPr>
          <w:p w:rsidR="000756F6" w:rsidRPr="0049433F" w:rsidRDefault="000756F6" w:rsidP="000756F6">
            <w:pPr>
              <w:jc w:val="center"/>
              <w:rPr>
                <w:sz w:val="20"/>
                <w:szCs w:val="20"/>
              </w:rPr>
            </w:pPr>
            <w:r w:rsidRPr="0049433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0756F6" w:rsidRPr="0049433F" w:rsidRDefault="000756F6" w:rsidP="00CC2CB9">
            <w:pPr>
              <w:jc w:val="center"/>
              <w:rPr>
                <w:sz w:val="20"/>
                <w:szCs w:val="20"/>
              </w:rPr>
            </w:pPr>
            <w:r w:rsidRPr="0049433F">
              <w:rPr>
                <w:sz w:val="20"/>
                <w:szCs w:val="20"/>
              </w:rPr>
              <w:t>4</w:t>
            </w:r>
          </w:p>
        </w:tc>
      </w:tr>
      <w:tr w:rsidR="005C323F" w:rsidRPr="00032933" w:rsidTr="00556040">
        <w:trPr>
          <w:cantSplit/>
        </w:trPr>
        <w:tc>
          <w:tcPr>
            <w:tcW w:w="568" w:type="dxa"/>
          </w:tcPr>
          <w:p w:rsidR="005C323F" w:rsidRPr="00032933" w:rsidRDefault="005C323F" w:rsidP="003304FF">
            <w:pPr>
              <w:numPr>
                <w:ilvl w:val="0"/>
                <w:numId w:val="2"/>
              </w:numPr>
              <w:tabs>
                <w:tab w:val="clear" w:pos="1969"/>
                <w:tab w:val="num" w:pos="360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5949" w:type="dxa"/>
          </w:tcPr>
          <w:p w:rsidR="005C323F" w:rsidRPr="00032933" w:rsidRDefault="00984526" w:rsidP="00D31488">
            <w:pPr>
              <w:spacing w:before="60"/>
              <w:jc w:val="both"/>
            </w:pPr>
            <w:r w:rsidRPr="00032933">
              <w:t>Проведение заседани</w:t>
            </w:r>
            <w:r w:rsidR="00A56AF4" w:rsidRPr="00032933">
              <w:t>я комиссии</w:t>
            </w:r>
            <w:r w:rsidRPr="00032933">
              <w:t xml:space="preserve"> по </w:t>
            </w:r>
            <w:r w:rsidR="00A56AF4" w:rsidRPr="00032933">
              <w:t xml:space="preserve">факту поступления </w:t>
            </w:r>
            <w:r w:rsidR="005C323F" w:rsidRPr="00032933">
              <w:t>материалов провер</w:t>
            </w:r>
            <w:r w:rsidR="00D31488" w:rsidRPr="00032933">
              <w:t>о</w:t>
            </w:r>
            <w:r w:rsidR="005C323F" w:rsidRPr="00032933">
              <w:t>к, свидетельствующих:</w:t>
            </w:r>
          </w:p>
          <w:p w:rsidR="00687E0F" w:rsidRPr="00687E0F" w:rsidRDefault="005C323F" w:rsidP="00687E0F">
            <w:pPr>
              <w:numPr>
                <w:ilvl w:val="0"/>
                <w:numId w:val="1"/>
              </w:numPr>
              <w:tabs>
                <w:tab w:val="clear" w:pos="1872"/>
                <w:tab w:val="num" w:pos="252"/>
              </w:tabs>
              <w:autoSpaceDE w:val="0"/>
              <w:autoSpaceDN w:val="0"/>
              <w:adjustRightInd w:val="0"/>
              <w:ind w:left="252" w:hanging="252"/>
              <w:jc w:val="both"/>
              <w:outlineLvl w:val="0"/>
            </w:pPr>
            <w:r w:rsidRPr="00032933">
              <w:t xml:space="preserve">о предоставлении </w:t>
            </w:r>
            <w:r w:rsidR="00687E0F" w:rsidRPr="00687E0F">
              <w:t>гражданским служащим недостоверных или неполных сведений о доходах, об имуществе и обязател</w:t>
            </w:r>
            <w:r w:rsidR="00687E0F">
              <w:t>ьствах имущественного характера;</w:t>
            </w:r>
          </w:p>
          <w:p w:rsidR="005C323F" w:rsidRPr="00032933" w:rsidRDefault="005C323F" w:rsidP="005C323F">
            <w:pPr>
              <w:numPr>
                <w:ilvl w:val="0"/>
                <w:numId w:val="1"/>
              </w:numPr>
              <w:tabs>
                <w:tab w:val="clear" w:pos="1872"/>
                <w:tab w:val="num" w:pos="252"/>
              </w:tabs>
              <w:autoSpaceDE w:val="0"/>
              <w:autoSpaceDN w:val="0"/>
              <w:adjustRightInd w:val="0"/>
              <w:ind w:left="252" w:hanging="252"/>
              <w:jc w:val="both"/>
              <w:outlineLvl w:val="0"/>
            </w:pPr>
            <w:r w:rsidRPr="00032933">
              <w:t>о несоблюдении гражданским служащим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2081" w:type="dxa"/>
          </w:tcPr>
          <w:p w:rsidR="005C323F" w:rsidRPr="00032933" w:rsidRDefault="005C323F" w:rsidP="005D2F2E">
            <w:pPr>
              <w:spacing w:before="60" w:after="60"/>
              <w:ind w:left="-108" w:right="-108"/>
              <w:jc w:val="center"/>
            </w:pPr>
            <w:r w:rsidRPr="00032933">
              <w:t xml:space="preserve">в случае поступления информации </w:t>
            </w:r>
            <w:r w:rsidRPr="00032933">
              <w:br/>
              <w:t>в порядке, предусмотренном постановлением Губернатора Новосибирской области от 26.11.2009 № 498</w:t>
            </w:r>
          </w:p>
        </w:tc>
        <w:tc>
          <w:tcPr>
            <w:tcW w:w="1980" w:type="dxa"/>
          </w:tcPr>
          <w:p w:rsidR="00D31488" w:rsidRPr="00032933" w:rsidRDefault="00D31488" w:rsidP="00D31488">
            <w:pPr>
              <w:spacing w:before="60"/>
              <w:jc w:val="center"/>
            </w:pPr>
            <w:r w:rsidRPr="00032933">
              <w:t>Ивановская Е.В.</w:t>
            </w:r>
          </w:p>
          <w:p w:rsidR="005C323F" w:rsidRPr="00032933" w:rsidRDefault="00D31488" w:rsidP="00CC2CB9">
            <w:pPr>
              <w:spacing w:before="60" w:after="60"/>
              <w:jc w:val="center"/>
            </w:pPr>
            <w:r w:rsidRPr="00032933">
              <w:t>Коврижных И.А.</w:t>
            </w:r>
          </w:p>
        </w:tc>
      </w:tr>
      <w:tr w:rsidR="00D31488" w:rsidRPr="00032933" w:rsidTr="00556040">
        <w:tc>
          <w:tcPr>
            <w:tcW w:w="568" w:type="dxa"/>
          </w:tcPr>
          <w:p w:rsidR="00D31488" w:rsidRPr="00032933" w:rsidRDefault="00D31488" w:rsidP="003304FF">
            <w:pPr>
              <w:numPr>
                <w:ilvl w:val="0"/>
                <w:numId w:val="2"/>
              </w:numPr>
              <w:tabs>
                <w:tab w:val="clear" w:pos="1969"/>
                <w:tab w:val="num" w:pos="360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5949" w:type="dxa"/>
          </w:tcPr>
          <w:p w:rsidR="00D31488" w:rsidRPr="00032933" w:rsidRDefault="00984526" w:rsidP="005C323F">
            <w:pPr>
              <w:autoSpaceDE w:val="0"/>
              <w:autoSpaceDN w:val="0"/>
              <w:adjustRightInd w:val="0"/>
              <w:jc w:val="both"/>
              <w:outlineLvl w:val="0"/>
            </w:pPr>
            <w:r w:rsidRPr="00032933">
              <w:t>Проведение заседани</w:t>
            </w:r>
            <w:r w:rsidR="00A56AF4" w:rsidRPr="00032933">
              <w:t>я комиссии</w:t>
            </w:r>
            <w:r w:rsidRPr="00032933">
              <w:t xml:space="preserve"> по факт</w:t>
            </w:r>
            <w:r w:rsidR="00A56AF4" w:rsidRPr="00032933">
              <w:t>у</w:t>
            </w:r>
            <w:r w:rsidRPr="00032933">
              <w:t xml:space="preserve"> по</w:t>
            </w:r>
            <w:r w:rsidR="00A56AF4" w:rsidRPr="00032933">
              <w:t>ступления</w:t>
            </w:r>
            <w:r w:rsidR="00D31488" w:rsidRPr="00032933">
              <w:t>:</w:t>
            </w:r>
          </w:p>
          <w:p w:rsidR="00D31488" w:rsidRDefault="00D31488" w:rsidP="0075557A">
            <w:pPr>
              <w:numPr>
                <w:ilvl w:val="0"/>
                <w:numId w:val="1"/>
              </w:numPr>
              <w:tabs>
                <w:tab w:val="clear" w:pos="1872"/>
                <w:tab w:val="num" w:pos="252"/>
              </w:tabs>
              <w:autoSpaceDE w:val="0"/>
              <w:autoSpaceDN w:val="0"/>
              <w:adjustRightInd w:val="0"/>
              <w:ind w:left="252" w:hanging="252"/>
              <w:jc w:val="both"/>
              <w:outlineLvl w:val="0"/>
            </w:pPr>
            <w:r w:rsidRPr="00032933">
              <w:t>обращени</w:t>
            </w:r>
            <w:r w:rsidR="00B63BE5">
              <w:t>я</w:t>
            </w:r>
            <w:r w:rsidRPr="00032933">
              <w:t xml:space="preserve"> граждан</w:t>
            </w:r>
            <w:r w:rsidR="00B63BE5">
              <w:t>ина, замещавшего</w:t>
            </w:r>
            <w:r w:rsidRPr="00032933">
              <w:t xml:space="preserve"> в управлении должность гражданской службы, включенную в </w:t>
            </w:r>
            <w:r w:rsidR="007008D5" w:rsidRPr="00032933">
              <w:t xml:space="preserve">утвержденный </w:t>
            </w:r>
            <w:r w:rsidRPr="00032933">
              <w:t xml:space="preserve">перечень должностей, о даче согласия </w:t>
            </w:r>
            <w:r w:rsidR="00687E0F" w:rsidRPr="00687E0F">
              <w:t>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обязанности, до истечения двух лет после увольнения с государственной гражданской службы</w:t>
            </w:r>
            <w:r w:rsidRPr="00032933">
              <w:t>;</w:t>
            </w:r>
          </w:p>
          <w:p w:rsidR="00B63BE5" w:rsidRDefault="00B63BE5" w:rsidP="005C323F">
            <w:pPr>
              <w:numPr>
                <w:ilvl w:val="0"/>
                <w:numId w:val="1"/>
              </w:numPr>
              <w:tabs>
                <w:tab w:val="clear" w:pos="1872"/>
                <w:tab w:val="num" w:pos="252"/>
              </w:tabs>
              <w:autoSpaceDE w:val="0"/>
              <w:autoSpaceDN w:val="0"/>
              <w:adjustRightInd w:val="0"/>
              <w:ind w:left="252" w:hanging="252"/>
              <w:jc w:val="both"/>
              <w:outlineLvl w:val="0"/>
            </w:pPr>
            <w:r w:rsidRPr="00032933">
              <w:t>заявлени</w:t>
            </w:r>
            <w:r>
              <w:t>я</w:t>
            </w:r>
            <w:r w:rsidRPr="00032933">
              <w:t xml:space="preserve"> гражданск</w:t>
            </w:r>
            <w:r>
              <w:t>ого</w:t>
            </w:r>
            <w:r w:rsidRPr="00032933">
              <w:t xml:space="preserve"> служащ</w:t>
            </w:r>
            <w:r>
              <w:t>его</w:t>
            </w:r>
            <w:r w:rsidRPr="00032933">
      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  <w:r>
              <w:t>;</w:t>
            </w:r>
          </w:p>
          <w:p w:rsidR="00687E0F" w:rsidRPr="00687E0F" w:rsidRDefault="00687E0F" w:rsidP="00687E0F">
            <w:pPr>
              <w:numPr>
                <w:ilvl w:val="0"/>
                <w:numId w:val="1"/>
              </w:numPr>
              <w:tabs>
                <w:tab w:val="clear" w:pos="1872"/>
                <w:tab w:val="num" w:pos="252"/>
              </w:tabs>
              <w:autoSpaceDE w:val="0"/>
              <w:autoSpaceDN w:val="0"/>
              <w:adjustRightInd w:val="0"/>
              <w:ind w:left="252" w:hanging="252"/>
              <w:jc w:val="both"/>
              <w:outlineLvl w:val="0"/>
            </w:pPr>
            <w:r w:rsidRPr="00687E0F">
              <w:t>заявление гражданского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      </w:r>
          </w:p>
          <w:p w:rsidR="00831403" w:rsidRDefault="00831403" w:rsidP="00831403">
            <w:pPr>
              <w:numPr>
                <w:ilvl w:val="0"/>
                <w:numId w:val="1"/>
              </w:numPr>
              <w:tabs>
                <w:tab w:val="clear" w:pos="1872"/>
                <w:tab w:val="num" w:pos="252"/>
              </w:tabs>
              <w:autoSpaceDE w:val="0"/>
              <w:autoSpaceDN w:val="0"/>
              <w:adjustRightInd w:val="0"/>
              <w:ind w:left="252" w:hanging="252"/>
              <w:jc w:val="both"/>
              <w:outlineLvl w:val="0"/>
            </w:pPr>
            <w:r>
              <w:t>уведомления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D319DD" w:rsidRDefault="00D319DD" w:rsidP="00831403">
            <w:pPr>
              <w:numPr>
                <w:ilvl w:val="0"/>
                <w:numId w:val="1"/>
              </w:numPr>
              <w:tabs>
                <w:tab w:val="clear" w:pos="1872"/>
                <w:tab w:val="num" w:pos="252"/>
              </w:tabs>
              <w:autoSpaceDE w:val="0"/>
              <w:autoSpaceDN w:val="0"/>
              <w:adjustRightInd w:val="0"/>
              <w:ind w:left="252" w:hanging="252"/>
              <w:jc w:val="both"/>
              <w:outlineLvl w:val="0"/>
            </w:pPr>
            <w:r w:rsidRPr="00D319DD">
              <w:t>представления начальника управления или любого члена комиссии, касающегося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управлении мер по предупреждению коррупции;</w:t>
            </w:r>
          </w:p>
          <w:p w:rsidR="00687E0F" w:rsidRDefault="001D2FF5" w:rsidP="00831403">
            <w:pPr>
              <w:numPr>
                <w:ilvl w:val="0"/>
                <w:numId w:val="1"/>
              </w:numPr>
              <w:tabs>
                <w:tab w:val="clear" w:pos="1872"/>
                <w:tab w:val="num" w:pos="252"/>
              </w:tabs>
              <w:autoSpaceDE w:val="0"/>
              <w:autoSpaceDN w:val="0"/>
              <w:adjustRightInd w:val="0"/>
              <w:ind w:left="252" w:hanging="252"/>
              <w:jc w:val="both"/>
              <w:outlineLvl w:val="0"/>
            </w:pPr>
            <w:r w:rsidRPr="001D2FF5">
              <w:t xml:space="preserve">материалов проверки, свидетельствующих о представлении гражданским служащим недостоверных или неполных сведений, предусмотренных </w:t>
            </w:r>
            <w:hyperlink r:id="rId7" w:history="1">
              <w:r w:rsidRPr="001D2FF5">
                <w:t>частью 1 статьи 3</w:t>
              </w:r>
            </w:hyperlink>
            <w:r w:rsidRPr="001D2FF5">
      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доходам»;</w:t>
            </w:r>
          </w:p>
          <w:p w:rsidR="00D31488" w:rsidRPr="00032933" w:rsidRDefault="001D2FF5" w:rsidP="001D2FF5">
            <w:pPr>
              <w:numPr>
                <w:ilvl w:val="0"/>
                <w:numId w:val="1"/>
              </w:numPr>
              <w:tabs>
                <w:tab w:val="clear" w:pos="1872"/>
                <w:tab w:val="num" w:pos="252"/>
              </w:tabs>
              <w:autoSpaceDE w:val="0"/>
              <w:autoSpaceDN w:val="0"/>
              <w:adjustRightInd w:val="0"/>
              <w:ind w:left="252" w:hanging="252"/>
              <w:jc w:val="both"/>
              <w:outlineLvl w:val="0"/>
            </w:pPr>
            <w:r w:rsidRPr="001D2FF5">
              <w:t>сообщения организации о заключении с гражданином, замещавшим в управлении должность гражданской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управлении,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на условиях трудового договора должности в данной организации и (или) на выполнение им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комиссией не рассматривался</w:t>
            </w:r>
          </w:p>
        </w:tc>
        <w:tc>
          <w:tcPr>
            <w:tcW w:w="2081" w:type="dxa"/>
          </w:tcPr>
          <w:p w:rsidR="00D31488" w:rsidRPr="00032933" w:rsidRDefault="00D31488" w:rsidP="005D2F2E">
            <w:pPr>
              <w:spacing w:before="60" w:after="60"/>
              <w:ind w:left="-108" w:right="-108"/>
              <w:jc w:val="center"/>
            </w:pPr>
            <w:r w:rsidRPr="00032933">
              <w:t xml:space="preserve">в случае поступления информации </w:t>
            </w:r>
            <w:r w:rsidRPr="00032933">
              <w:br/>
              <w:t>в порядке, предусмотренном Положением о комиссии</w:t>
            </w:r>
          </w:p>
        </w:tc>
        <w:tc>
          <w:tcPr>
            <w:tcW w:w="1980" w:type="dxa"/>
          </w:tcPr>
          <w:p w:rsidR="00D31488" w:rsidRPr="00032933" w:rsidRDefault="00D31488" w:rsidP="0003675C">
            <w:pPr>
              <w:spacing w:before="60"/>
              <w:jc w:val="center"/>
            </w:pPr>
            <w:r w:rsidRPr="00032933">
              <w:t>Ивановская Е.В.</w:t>
            </w:r>
          </w:p>
          <w:p w:rsidR="00D31488" w:rsidRPr="00032933" w:rsidRDefault="00D31488" w:rsidP="0003675C">
            <w:pPr>
              <w:spacing w:before="60" w:after="60"/>
              <w:jc w:val="center"/>
            </w:pPr>
            <w:r w:rsidRPr="00032933">
              <w:t>Коврижных И.А.</w:t>
            </w:r>
          </w:p>
        </w:tc>
      </w:tr>
      <w:tr w:rsidR="00C33F32" w:rsidRPr="00032933" w:rsidTr="0072571B">
        <w:tc>
          <w:tcPr>
            <w:tcW w:w="568" w:type="dxa"/>
          </w:tcPr>
          <w:p w:rsidR="00C33F32" w:rsidRPr="00032933" w:rsidRDefault="00C33F32" w:rsidP="00C33F32">
            <w:pPr>
              <w:numPr>
                <w:ilvl w:val="0"/>
                <w:numId w:val="2"/>
              </w:numPr>
              <w:tabs>
                <w:tab w:val="clear" w:pos="1969"/>
                <w:tab w:val="num" w:pos="360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5949" w:type="dxa"/>
          </w:tcPr>
          <w:p w:rsidR="00C33F32" w:rsidRPr="00880DB3" w:rsidRDefault="00C33F32" w:rsidP="009933E3">
            <w:pPr>
              <w:spacing w:before="40" w:after="40"/>
              <w:jc w:val="both"/>
            </w:pPr>
            <w:r w:rsidRPr="00032933">
              <w:t xml:space="preserve">Проведение заседания комиссии по факту </w:t>
            </w:r>
            <w:r>
              <w:t xml:space="preserve">получения запроса начальника управления о мнении комиссии в связи с </w:t>
            </w:r>
            <w:r w:rsidRPr="00032933">
              <w:t>поступлени</w:t>
            </w:r>
            <w:r>
              <w:t>ем</w:t>
            </w:r>
            <w:r w:rsidRPr="004C6BEB">
              <w:t xml:space="preserve"> </w:t>
            </w:r>
            <w:r>
              <w:t>от гражданского служащего х</w:t>
            </w:r>
            <w:r w:rsidRPr="004C6BEB">
              <w:t>одатайств</w:t>
            </w:r>
            <w:r>
              <w:t>а</w:t>
            </w:r>
            <w:r w:rsidRPr="004C6BEB">
              <w:t xml:space="preserve"> о разрешении </w:t>
            </w:r>
            <w:r w:rsidRPr="002B65D0">
              <w:t xml:space="preserve">на участие на безвозмездной основе в управлении </w:t>
            </w:r>
            <w:r w:rsidR="009933E3">
              <w:t>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      </w:r>
          </w:p>
        </w:tc>
        <w:tc>
          <w:tcPr>
            <w:tcW w:w="2081" w:type="dxa"/>
          </w:tcPr>
          <w:p w:rsidR="00C33F32" w:rsidRDefault="00C33F32" w:rsidP="00C33F32">
            <w:pPr>
              <w:spacing w:before="60" w:after="60"/>
              <w:ind w:right="-108" w:hanging="7"/>
              <w:jc w:val="center"/>
            </w:pPr>
            <w:r w:rsidRPr="00032933">
              <w:t>в случае поступления</w:t>
            </w:r>
            <w:r>
              <w:t xml:space="preserve"> </w:t>
            </w:r>
            <w:r w:rsidR="00D319DD">
              <w:t>запроса</w:t>
            </w:r>
          </w:p>
        </w:tc>
        <w:tc>
          <w:tcPr>
            <w:tcW w:w="1980" w:type="dxa"/>
          </w:tcPr>
          <w:p w:rsidR="00C33F32" w:rsidRPr="00032933" w:rsidRDefault="00C33F32" w:rsidP="00C33F32">
            <w:pPr>
              <w:spacing w:before="60"/>
              <w:jc w:val="center"/>
            </w:pPr>
            <w:r w:rsidRPr="00032933">
              <w:t>Ивановская Е.В.</w:t>
            </w:r>
          </w:p>
          <w:p w:rsidR="00C33F32" w:rsidRPr="00032933" w:rsidRDefault="00C33F32" w:rsidP="00C33F32">
            <w:pPr>
              <w:spacing w:before="60"/>
              <w:jc w:val="center"/>
            </w:pPr>
            <w:r w:rsidRPr="00032933">
              <w:t>Коврижных И.А</w:t>
            </w:r>
            <w:r>
              <w:t>.</w:t>
            </w:r>
          </w:p>
        </w:tc>
      </w:tr>
      <w:tr w:rsidR="00C33F32" w:rsidRPr="00032933" w:rsidTr="00556040">
        <w:trPr>
          <w:cantSplit/>
        </w:trPr>
        <w:tc>
          <w:tcPr>
            <w:tcW w:w="568" w:type="dxa"/>
          </w:tcPr>
          <w:p w:rsidR="00C33F32" w:rsidRPr="00032933" w:rsidRDefault="00C33F32" w:rsidP="00C33F32">
            <w:pPr>
              <w:numPr>
                <w:ilvl w:val="0"/>
                <w:numId w:val="2"/>
              </w:numPr>
              <w:tabs>
                <w:tab w:val="clear" w:pos="1969"/>
                <w:tab w:val="num" w:pos="360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5949" w:type="dxa"/>
          </w:tcPr>
          <w:p w:rsidR="00C33F32" w:rsidRDefault="00C33F32" w:rsidP="00C33F32">
            <w:pPr>
              <w:spacing w:before="40"/>
              <w:jc w:val="both"/>
            </w:pPr>
            <w:r>
              <w:t xml:space="preserve">Рассмотрение итогов декларационной компании и </w:t>
            </w:r>
            <w:r w:rsidRPr="00880DB3">
              <w:t xml:space="preserve">результатов анализа </w:t>
            </w:r>
            <w:r w:rsidRPr="00D84275">
              <w:t xml:space="preserve">сведений о доходах, </w:t>
            </w:r>
            <w:r>
              <w:t xml:space="preserve">расходах, </w:t>
            </w:r>
            <w:r w:rsidRPr="00D84275">
              <w:t xml:space="preserve">об имуществе и обязательствах имущественного характера </w:t>
            </w:r>
            <w:r>
              <w:t>за 201</w:t>
            </w:r>
            <w:r w:rsidR="009933E3">
              <w:t>9</w:t>
            </w:r>
            <w:r>
              <w:t xml:space="preserve"> год</w:t>
            </w:r>
            <w:r w:rsidRPr="00880DB3">
              <w:t>, представле</w:t>
            </w:r>
            <w:r>
              <w:t>нн</w:t>
            </w:r>
            <w:r w:rsidRPr="00880DB3">
              <w:t>ых гражданскими служащими</w:t>
            </w:r>
            <w:r>
              <w:t xml:space="preserve"> управления.</w:t>
            </w:r>
          </w:p>
          <w:p w:rsidR="00C33F32" w:rsidRPr="00032933" w:rsidRDefault="00C33F32" w:rsidP="009933E3">
            <w:pPr>
              <w:spacing w:after="40"/>
              <w:jc w:val="both"/>
            </w:pPr>
            <w:r>
              <w:t>Формирование рекомендаций по представлению</w:t>
            </w:r>
            <w:r w:rsidRPr="00880DB3">
              <w:t xml:space="preserve"> гражданскими служащими</w:t>
            </w:r>
            <w:r w:rsidRPr="00D84275">
              <w:t xml:space="preserve"> сведений о доходах, </w:t>
            </w:r>
            <w:r>
              <w:t xml:space="preserve">расходах, </w:t>
            </w:r>
            <w:r w:rsidRPr="00D84275">
              <w:t>об имуществе и обязательствах имущественного характера</w:t>
            </w:r>
            <w:r w:rsidR="009933E3">
              <w:t xml:space="preserve"> </w:t>
            </w:r>
          </w:p>
        </w:tc>
        <w:tc>
          <w:tcPr>
            <w:tcW w:w="2081" w:type="dxa"/>
          </w:tcPr>
          <w:p w:rsidR="009933E3" w:rsidRDefault="00C33F32" w:rsidP="009933E3">
            <w:pPr>
              <w:spacing w:before="40"/>
              <w:jc w:val="center"/>
            </w:pPr>
            <w:r>
              <w:t>III</w:t>
            </w:r>
            <w:r w:rsidR="009933E3">
              <w:t>-</w:t>
            </w:r>
            <w:r w:rsidR="009933E3">
              <w:rPr>
                <w:lang w:val="en-US"/>
              </w:rPr>
              <w:t>IV</w:t>
            </w:r>
            <w:r>
              <w:t xml:space="preserve"> </w:t>
            </w:r>
            <w:r w:rsidRPr="00032933">
              <w:t>кварт</w:t>
            </w:r>
            <w:r>
              <w:t>ал</w:t>
            </w:r>
            <w:r w:rsidR="009933E3">
              <w:br/>
            </w:r>
          </w:p>
          <w:p w:rsidR="009933E3" w:rsidRDefault="009933E3" w:rsidP="009933E3">
            <w:pPr>
              <w:widowControl w:val="0"/>
              <w:jc w:val="center"/>
            </w:pPr>
          </w:p>
          <w:p w:rsidR="009933E3" w:rsidRDefault="009933E3" w:rsidP="009933E3">
            <w:pPr>
              <w:widowControl w:val="0"/>
              <w:jc w:val="center"/>
            </w:pPr>
          </w:p>
          <w:p w:rsidR="009933E3" w:rsidRDefault="009933E3" w:rsidP="009933E3">
            <w:pPr>
              <w:widowControl w:val="0"/>
              <w:jc w:val="center"/>
            </w:pPr>
          </w:p>
          <w:p w:rsidR="009933E3" w:rsidRDefault="009933E3" w:rsidP="009933E3">
            <w:pPr>
              <w:spacing w:after="40"/>
              <w:jc w:val="center"/>
            </w:pPr>
            <w:r>
              <w:t>по мере необходимости</w:t>
            </w:r>
          </w:p>
        </w:tc>
        <w:tc>
          <w:tcPr>
            <w:tcW w:w="1980" w:type="dxa"/>
          </w:tcPr>
          <w:p w:rsidR="00C33F32" w:rsidRPr="00032933" w:rsidRDefault="00C33F32" w:rsidP="00C33F32">
            <w:pPr>
              <w:spacing w:before="60"/>
              <w:jc w:val="center"/>
            </w:pPr>
            <w:r w:rsidRPr="00032933">
              <w:t>Ивановская Е.В.</w:t>
            </w:r>
          </w:p>
          <w:p w:rsidR="00C33F32" w:rsidRPr="00032933" w:rsidRDefault="00C33F32" w:rsidP="00C33F32">
            <w:pPr>
              <w:spacing w:before="60"/>
              <w:jc w:val="center"/>
            </w:pPr>
            <w:r w:rsidRPr="00032933">
              <w:t>Коврижных И.А.</w:t>
            </w:r>
          </w:p>
        </w:tc>
      </w:tr>
      <w:tr w:rsidR="00C33F32" w:rsidRPr="00032933" w:rsidTr="005560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32" w:rsidRPr="00032933" w:rsidRDefault="00C33F32" w:rsidP="00C33F32">
            <w:pPr>
              <w:numPr>
                <w:ilvl w:val="0"/>
                <w:numId w:val="2"/>
              </w:numPr>
              <w:tabs>
                <w:tab w:val="clear" w:pos="1969"/>
                <w:tab w:val="num" w:pos="360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32" w:rsidRDefault="00C33F32" w:rsidP="00C33F32">
            <w:pPr>
              <w:spacing w:before="40"/>
              <w:jc w:val="both"/>
            </w:pPr>
            <w:r w:rsidRPr="00880DB3">
              <w:t xml:space="preserve">Рассмотрение результатов </w:t>
            </w:r>
            <w:r>
              <w:t xml:space="preserve">выполнения </w:t>
            </w:r>
            <w:r w:rsidRPr="00880DB3">
              <w:t>антикоррупционных мер</w:t>
            </w:r>
            <w:r>
              <w:t>оприятий</w:t>
            </w:r>
            <w:r w:rsidRPr="00880DB3">
              <w:t xml:space="preserve"> </w:t>
            </w:r>
            <w:r>
              <w:t>и</w:t>
            </w:r>
            <w:r w:rsidRPr="00283A31">
              <w:t xml:space="preserve"> </w:t>
            </w:r>
            <w:r w:rsidRPr="00880DB3">
              <w:t>вопросов</w:t>
            </w:r>
            <w:r>
              <w:t xml:space="preserve">, возникающих при их реализации. </w:t>
            </w:r>
          </w:p>
          <w:p w:rsidR="00C33F32" w:rsidRPr="00032933" w:rsidRDefault="00C33F32" w:rsidP="00C33F32">
            <w:pPr>
              <w:spacing w:after="40"/>
              <w:jc w:val="both"/>
            </w:pPr>
            <w:r>
              <w:t>В</w:t>
            </w:r>
            <w:r w:rsidRPr="00880DB3">
              <w:t>ыработка предложений по повышению эффективности работ</w:t>
            </w:r>
            <w:r>
              <w:t>ы</w:t>
            </w:r>
            <w:r w:rsidRPr="00880DB3">
              <w:t xml:space="preserve"> по профилактике коррупционных и иных правонарушений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32" w:rsidRDefault="00C33F32" w:rsidP="00C33F32">
            <w:pPr>
              <w:spacing w:before="60" w:after="60"/>
              <w:jc w:val="center"/>
            </w:pPr>
            <w:r>
              <w:t xml:space="preserve">в течение </w:t>
            </w:r>
            <w:r w:rsidRPr="00880DB3">
              <w:t>год</w:t>
            </w:r>
            <w: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32" w:rsidRPr="00032933" w:rsidRDefault="00C33F32" w:rsidP="00C33F32">
            <w:pPr>
              <w:spacing w:before="60"/>
              <w:jc w:val="center"/>
            </w:pPr>
            <w:r w:rsidRPr="00032933">
              <w:t>Ивановская Е.В.</w:t>
            </w:r>
          </w:p>
          <w:p w:rsidR="00C33F32" w:rsidRPr="00032933" w:rsidRDefault="00C33F32" w:rsidP="00C33F32">
            <w:pPr>
              <w:spacing w:before="60" w:after="60"/>
              <w:jc w:val="center"/>
            </w:pPr>
            <w:r w:rsidRPr="00032933">
              <w:t>Коврижных И.А.</w:t>
            </w:r>
          </w:p>
        </w:tc>
      </w:tr>
      <w:tr w:rsidR="00C33F32" w:rsidRPr="00032933" w:rsidTr="00556040">
        <w:tc>
          <w:tcPr>
            <w:tcW w:w="568" w:type="dxa"/>
          </w:tcPr>
          <w:p w:rsidR="00C33F32" w:rsidRPr="00032933" w:rsidRDefault="00C33F32" w:rsidP="00C33F32">
            <w:pPr>
              <w:numPr>
                <w:ilvl w:val="0"/>
                <w:numId w:val="2"/>
              </w:numPr>
              <w:tabs>
                <w:tab w:val="clear" w:pos="1969"/>
                <w:tab w:val="num" w:pos="360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5949" w:type="dxa"/>
          </w:tcPr>
          <w:p w:rsidR="00C33F32" w:rsidRDefault="00C33F32" w:rsidP="00C33F32">
            <w:pPr>
              <w:spacing w:before="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 и анализ выполнения мероприятий по минимизации (устранению) коррупционных рисков, предусмотренных в </w:t>
            </w:r>
            <w:r w:rsidRPr="001470EF">
              <w:rPr>
                <w:szCs w:val="28"/>
              </w:rPr>
              <w:t>Карт</w:t>
            </w:r>
            <w:r>
              <w:rPr>
                <w:szCs w:val="28"/>
              </w:rPr>
              <w:t>е</w:t>
            </w:r>
            <w:r w:rsidRPr="001470EF">
              <w:rPr>
                <w:szCs w:val="28"/>
              </w:rPr>
              <w:t xml:space="preserve"> коррупционных рисков управления</w:t>
            </w:r>
            <w:r>
              <w:rPr>
                <w:szCs w:val="28"/>
              </w:rPr>
              <w:t>.</w:t>
            </w:r>
          </w:p>
          <w:p w:rsidR="00C33F32" w:rsidRPr="00880DB3" w:rsidRDefault="00C33F32" w:rsidP="00C33F32">
            <w:pPr>
              <w:spacing w:after="40"/>
              <w:jc w:val="both"/>
            </w:pPr>
            <w:r>
              <w:rPr>
                <w:szCs w:val="28"/>
              </w:rPr>
              <w:t>А</w:t>
            </w:r>
            <w:r w:rsidRPr="001470EF">
              <w:rPr>
                <w:szCs w:val="28"/>
              </w:rPr>
              <w:t>ктуализаци</w:t>
            </w:r>
            <w:r>
              <w:rPr>
                <w:szCs w:val="28"/>
              </w:rPr>
              <w:t>я</w:t>
            </w:r>
            <w:r w:rsidRPr="001470E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корректировка </w:t>
            </w:r>
            <w:r w:rsidRPr="001470EF">
              <w:rPr>
                <w:szCs w:val="28"/>
              </w:rPr>
              <w:t>Карты корруп</w:t>
            </w:r>
            <w:r>
              <w:rPr>
                <w:szCs w:val="28"/>
              </w:rPr>
              <w:t>ц</w:t>
            </w:r>
            <w:r w:rsidRPr="001470EF">
              <w:rPr>
                <w:szCs w:val="28"/>
              </w:rPr>
              <w:t xml:space="preserve">ионных рисков </w:t>
            </w:r>
          </w:p>
        </w:tc>
        <w:tc>
          <w:tcPr>
            <w:tcW w:w="2081" w:type="dxa"/>
          </w:tcPr>
          <w:p w:rsidR="00C33F32" w:rsidRDefault="00C33F32" w:rsidP="00C33F32">
            <w:pPr>
              <w:spacing w:before="40"/>
              <w:ind w:right="-108" w:hanging="6"/>
              <w:jc w:val="center"/>
            </w:pPr>
            <w:r>
              <w:t>в течение года</w:t>
            </w:r>
          </w:p>
          <w:p w:rsidR="00C33F32" w:rsidRDefault="00C33F32" w:rsidP="00C33F32">
            <w:pPr>
              <w:ind w:right="-108" w:hanging="6"/>
              <w:jc w:val="center"/>
            </w:pPr>
          </w:p>
          <w:p w:rsidR="00C33F32" w:rsidRDefault="00C33F32" w:rsidP="00C33F32">
            <w:pPr>
              <w:ind w:right="-108" w:hanging="6"/>
              <w:jc w:val="center"/>
            </w:pPr>
          </w:p>
          <w:p w:rsidR="00C33F32" w:rsidRDefault="00C33F32" w:rsidP="00C33F32">
            <w:pPr>
              <w:ind w:right="-108" w:hanging="6"/>
              <w:jc w:val="center"/>
            </w:pPr>
          </w:p>
          <w:p w:rsidR="00C33F32" w:rsidRDefault="00C33F32" w:rsidP="00C33F32">
            <w:pPr>
              <w:spacing w:after="40"/>
              <w:ind w:right="-108" w:hanging="6"/>
              <w:jc w:val="center"/>
            </w:pPr>
            <w:r>
              <w:t>по мере необходимости</w:t>
            </w:r>
          </w:p>
        </w:tc>
        <w:tc>
          <w:tcPr>
            <w:tcW w:w="1980" w:type="dxa"/>
          </w:tcPr>
          <w:p w:rsidR="00C33F32" w:rsidRPr="00032933" w:rsidRDefault="00C33F32" w:rsidP="00C33F32">
            <w:pPr>
              <w:spacing w:before="60"/>
              <w:jc w:val="center"/>
            </w:pPr>
            <w:r w:rsidRPr="00032933">
              <w:t>Ивановская Е.В.</w:t>
            </w:r>
          </w:p>
          <w:p w:rsidR="00C33F32" w:rsidRPr="00032933" w:rsidRDefault="00C33F32" w:rsidP="00C33F32">
            <w:pPr>
              <w:spacing w:before="60"/>
              <w:jc w:val="center"/>
            </w:pPr>
            <w:r w:rsidRPr="00032933">
              <w:t>Коврижных И.А.</w:t>
            </w:r>
          </w:p>
        </w:tc>
      </w:tr>
      <w:tr w:rsidR="00C33F32" w:rsidRPr="00032933" w:rsidTr="005560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32" w:rsidRPr="00032933" w:rsidRDefault="00C33F32" w:rsidP="00C33F32">
            <w:pPr>
              <w:numPr>
                <w:ilvl w:val="0"/>
                <w:numId w:val="2"/>
              </w:numPr>
              <w:tabs>
                <w:tab w:val="clear" w:pos="1969"/>
                <w:tab w:val="num" w:pos="360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32" w:rsidRPr="00032933" w:rsidRDefault="00C33F32" w:rsidP="00C33F32">
            <w:pPr>
              <w:autoSpaceDE w:val="0"/>
              <w:autoSpaceDN w:val="0"/>
              <w:adjustRightInd w:val="0"/>
              <w:jc w:val="both"/>
              <w:outlineLvl w:val="0"/>
            </w:pPr>
            <w:r w:rsidRPr="00032933">
              <w:t xml:space="preserve">Анализ </w:t>
            </w:r>
            <w:r>
              <w:t xml:space="preserve">и рассмотрение </w:t>
            </w:r>
            <w:r w:rsidRPr="00032933">
              <w:t xml:space="preserve">обращений граждан с точки зрения наличия информации о нарушении гражданскими служащими </w:t>
            </w:r>
            <w:r>
              <w:t xml:space="preserve">управления </w:t>
            </w:r>
            <w:r w:rsidRPr="00032933">
              <w:t>требований к служебному поведению, о фактах коррупции</w:t>
            </w:r>
            <w:r>
              <w:t xml:space="preserve"> и</w:t>
            </w:r>
            <w:r w:rsidRPr="00032933">
              <w:t xml:space="preserve"> проверка указанных в обращениях фактов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32" w:rsidRPr="00032933" w:rsidRDefault="00C33F32" w:rsidP="00C33F32">
            <w:pPr>
              <w:spacing w:before="60" w:after="60"/>
              <w:jc w:val="center"/>
            </w:pPr>
            <w:r>
              <w:t>по мере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32" w:rsidRPr="00032933" w:rsidRDefault="00C33F32" w:rsidP="00C33F32">
            <w:pPr>
              <w:spacing w:before="60"/>
              <w:jc w:val="center"/>
            </w:pPr>
            <w:r w:rsidRPr="00032933">
              <w:t>Ивановская Е.В.</w:t>
            </w:r>
          </w:p>
          <w:p w:rsidR="00C33F32" w:rsidRPr="00032933" w:rsidRDefault="00C33F32" w:rsidP="00C33F32">
            <w:pPr>
              <w:spacing w:before="60" w:after="60"/>
              <w:jc w:val="center"/>
            </w:pPr>
            <w:r w:rsidRPr="00032933">
              <w:t>Коврижных И.А.</w:t>
            </w:r>
          </w:p>
        </w:tc>
      </w:tr>
      <w:tr w:rsidR="00C33F32" w:rsidRPr="00032933" w:rsidTr="00556040">
        <w:tc>
          <w:tcPr>
            <w:tcW w:w="568" w:type="dxa"/>
          </w:tcPr>
          <w:p w:rsidR="00C33F32" w:rsidRPr="00032933" w:rsidRDefault="00C33F32" w:rsidP="00C33F32">
            <w:pPr>
              <w:numPr>
                <w:ilvl w:val="0"/>
                <w:numId w:val="2"/>
              </w:numPr>
              <w:tabs>
                <w:tab w:val="clear" w:pos="1969"/>
                <w:tab w:val="num" w:pos="360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5949" w:type="dxa"/>
          </w:tcPr>
          <w:p w:rsidR="00C33F32" w:rsidRPr="00032933" w:rsidRDefault="004147C4" w:rsidP="004147C4">
            <w:pPr>
              <w:autoSpaceDE w:val="0"/>
              <w:autoSpaceDN w:val="0"/>
              <w:adjustRightInd w:val="0"/>
              <w:spacing w:before="40" w:after="40"/>
              <w:jc w:val="both"/>
              <w:outlineLvl w:val="0"/>
            </w:pPr>
            <w:r>
              <w:t>В</w:t>
            </w:r>
            <w:r w:rsidR="00C33F32" w:rsidRPr="00D84275">
              <w:t>заимодействи</w:t>
            </w:r>
            <w:r>
              <w:t>е</w:t>
            </w:r>
            <w:r w:rsidR="00C33F32" w:rsidRPr="00D84275">
              <w:t xml:space="preserve"> с департаментом </w:t>
            </w:r>
            <w:r w:rsidR="00C33F32" w:rsidRPr="00AE7A99">
              <w:t>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 w:rsidR="00C33F32">
              <w:t xml:space="preserve"> </w:t>
            </w:r>
            <w:r w:rsidR="00C33F32" w:rsidRPr="00D84275">
              <w:t>(предоставление отчетности, запрашиваемых сведений, участие в совещаниях)</w:t>
            </w:r>
          </w:p>
        </w:tc>
        <w:tc>
          <w:tcPr>
            <w:tcW w:w="2081" w:type="dxa"/>
          </w:tcPr>
          <w:p w:rsidR="00C33F32" w:rsidRDefault="00C33F32" w:rsidP="00C33F32">
            <w:pPr>
              <w:spacing w:before="60" w:after="60"/>
              <w:ind w:right="-108" w:hanging="7"/>
              <w:jc w:val="center"/>
            </w:pPr>
            <w:r>
              <w:t>в течение года</w:t>
            </w:r>
          </w:p>
        </w:tc>
        <w:tc>
          <w:tcPr>
            <w:tcW w:w="1980" w:type="dxa"/>
          </w:tcPr>
          <w:p w:rsidR="00C33F32" w:rsidRPr="00032933" w:rsidRDefault="00C33F32" w:rsidP="00C33F32">
            <w:pPr>
              <w:spacing w:before="60" w:after="60"/>
              <w:jc w:val="center"/>
            </w:pPr>
            <w:r w:rsidRPr="00032933">
              <w:t>Коврижных И.А.</w:t>
            </w:r>
          </w:p>
        </w:tc>
      </w:tr>
      <w:tr w:rsidR="00C33F32" w:rsidRPr="00032933" w:rsidTr="00556040">
        <w:tc>
          <w:tcPr>
            <w:tcW w:w="568" w:type="dxa"/>
          </w:tcPr>
          <w:p w:rsidR="00C33F32" w:rsidRPr="00032933" w:rsidRDefault="00C33F32" w:rsidP="00C33F32">
            <w:pPr>
              <w:numPr>
                <w:ilvl w:val="0"/>
                <w:numId w:val="2"/>
              </w:numPr>
              <w:tabs>
                <w:tab w:val="clear" w:pos="1969"/>
                <w:tab w:val="num" w:pos="360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5949" w:type="dxa"/>
          </w:tcPr>
          <w:p w:rsidR="00C33F32" w:rsidRPr="00032933" w:rsidRDefault="004147C4" w:rsidP="004147C4">
            <w:pPr>
              <w:autoSpaceDE w:val="0"/>
              <w:autoSpaceDN w:val="0"/>
              <w:adjustRightInd w:val="0"/>
              <w:spacing w:before="40" w:after="40"/>
              <w:jc w:val="both"/>
              <w:outlineLvl w:val="0"/>
            </w:pPr>
            <w:r>
              <w:t>В</w:t>
            </w:r>
            <w:r w:rsidR="00C33F32" w:rsidRPr="00D84275">
              <w:t>заимодействи</w:t>
            </w:r>
            <w:r>
              <w:t>е</w:t>
            </w:r>
            <w:r w:rsidR="00C33F32" w:rsidRPr="00D84275">
              <w:t xml:space="preserve"> с правоохранительными, налоговыми и иными органами по проверке сведений, представляемых гражданскими служащими</w:t>
            </w:r>
            <w:r w:rsidR="00C33F32">
              <w:t xml:space="preserve"> управления и </w:t>
            </w:r>
            <w:r w:rsidR="00C33F32" w:rsidRPr="00D84275">
              <w:t xml:space="preserve">гражданами, претендующими на замещение </w:t>
            </w:r>
            <w:r w:rsidR="00C33F32">
              <w:t>в управлении</w:t>
            </w:r>
            <w:r w:rsidR="00C33F32" w:rsidRPr="00D84275">
              <w:t xml:space="preserve"> должностей гражданской службы</w:t>
            </w:r>
          </w:p>
        </w:tc>
        <w:tc>
          <w:tcPr>
            <w:tcW w:w="2081" w:type="dxa"/>
          </w:tcPr>
          <w:p w:rsidR="00C33F32" w:rsidRDefault="00C33F32" w:rsidP="00C33F32">
            <w:pPr>
              <w:spacing w:before="60" w:after="60"/>
              <w:ind w:right="-108" w:hanging="7"/>
              <w:jc w:val="center"/>
            </w:pPr>
            <w:r>
              <w:t>по мере необходимости</w:t>
            </w:r>
          </w:p>
        </w:tc>
        <w:tc>
          <w:tcPr>
            <w:tcW w:w="1980" w:type="dxa"/>
          </w:tcPr>
          <w:p w:rsidR="00C33F32" w:rsidRPr="00032933" w:rsidRDefault="00C33F32" w:rsidP="00C33F32">
            <w:pPr>
              <w:spacing w:before="60"/>
              <w:jc w:val="center"/>
            </w:pPr>
            <w:r w:rsidRPr="00032933">
              <w:t>Ивановская Е.В.</w:t>
            </w:r>
          </w:p>
          <w:p w:rsidR="00C33F32" w:rsidRPr="00032933" w:rsidRDefault="00C33F32" w:rsidP="00C33F32">
            <w:pPr>
              <w:spacing w:before="60"/>
              <w:jc w:val="center"/>
            </w:pPr>
            <w:r w:rsidRPr="00032933">
              <w:t>Коврижных И.А.</w:t>
            </w:r>
          </w:p>
        </w:tc>
      </w:tr>
      <w:tr w:rsidR="00C33F32" w:rsidRPr="00032933" w:rsidTr="005560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32" w:rsidRPr="00032933" w:rsidRDefault="00C33F32" w:rsidP="00C33F32">
            <w:pPr>
              <w:numPr>
                <w:ilvl w:val="0"/>
                <w:numId w:val="2"/>
              </w:numPr>
              <w:tabs>
                <w:tab w:val="clear" w:pos="1969"/>
                <w:tab w:val="num" w:pos="360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32" w:rsidRPr="00032933" w:rsidRDefault="00C33F32" w:rsidP="00C33F32">
            <w:pPr>
              <w:spacing w:before="40"/>
              <w:jc w:val="both"/>
            </w:pPr>
            <w:r w:rsidRPr="00032933">
              <w:t>Подготовка информации о</w:t>
            </w:r>
            <w:r>
              <w:t xml:space="preserve"> </w:t>
            </w:r>
            <w:r w:rsidRPr="00032933">
              <w:t>работ</w:t>
            </w:r>
            <w:r>
              <w:t>е комиссии и р</w:t>
            </w:r>
            <w:r w:rsidRPr="00556040">
              <w:rPr>
                <w:szCs w:val="28"/>
              </w:rPr>
              <w:t>азмещение</w:t>
            </w:r>
            <w:r w:rsidRPr="00032933">
              <w:t xml:space="preserve"> </w:t>
            </w:r>
            <w:r>
              <w:t xml:space="preserve">данной </w:t>
            </w:r>
            <w:r w:rsidRPr="00032933">
              <w:t xml:space="preserve">информации на официальном сайте управления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32" w:rsidRPr="00032933" w:rsidRDefault="00C33F32" w:rsidP="00C33F32">
            <w:pPr>
              <w:spacing w:before="60" w:after="60"/>
              <w:jc w:val="center"/>
            </w:pPr>
            <w: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32" w:rsidRPr="00032933" w:rsidRDefault="00C33F32" w:rsidP="00C33F32">
            <w:pPr>
              <w:spacing w:before="60" w:after="60"/>
              <w:jc w:val="center"/>
            </w:pPr>
            <w:r w:rsidRPr="00032933">
              <w:t>Коврижных И.А.</w:t>
            </w:r>
          </w:p>
        </w:tc>
      </w:tr>
      <w:tr w:rsidR="00C33F32" w:rsidRPr="00032933" w:rsidTr="00556040">
        <w:trPr>
          <w:cantSplit/>
        </w:trPr>
        <w:tc>
          <w:tcPr>
            <w:tcW w:w="568" w:type="dxa"/>
          </w:tcPr>
          <w:p w:rsidR="00C33F32" w:rsidRPr="00032933" w:rsidRDefault="00C33F32" w:rsidP="00C33F32">
            <w:pPr>
              <w:numPr>
                <w:ilvl w:val="0"/>
                <w:numId w:val="2"/>
              </w:numPr>
              <w:tabs>
                <w:tab w:val="clear" w:pos="1969"/>
                <w:tab w:val="num" w:pos="360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5949" w:type="dxa"/>
          </w:tcPr>
          <w:p w:rsidR="00C33F32" w:rsidRPr="00032933" w:rsidRDefault="00C33F32" w:rsidP="00C33F32">
            <w:pPr>
              <w:autoSpaceDE w:val="0"/>
              <w:autoSpaceDN w:val="0"/>
              <w:adjustRightInd w:val="0"/>
              <w:spacing w:before="40" w:after="40"/>
              <w:jc w:val="both"/>
              <w:outlineLvl w:val="0"/>
            </w:pPr>
            <w:r w:rsidRPr="00D84275">
              <w:t xml:space="preserve">Рассмотрение предложений по </w:t>
            </w:r>
            <w:r>
              <w:t>активизации работы</w:t>
            </w:r>
            <w:r w:rsidRPr="00D84275">
              <w:t xml:space="preserve"> </w:t>
            </w:r>
            <w:r w:rsidRPr="00032933">
              <w:t xml:space="preserve">комиссии </w:t>
            </w:r>
            <w:r w:rsidRPr="00D84275">
              <w:t xml:space="preserve">и включение их в план </w:t>
            </w:r>
            <w:r>
              <w:t>работы к</w:t>
            </w:r>
            <w:r w:rsidRPr="00D84275">
              <w:t>омиссии</w:t>
            </w:r>
          </w:p>
        </w:tc>
        <w:tc>
          <w:tcPr>
            <w:tcW w:w="2081" w:type="dxa"/>
          </w:tcPr>
          <w:p w:rsidR="00C33F32" w:rsidRDefault="00C33F32" w:rsidP="00C33F32">
            <w:pPr>
              <w:spacing w:before="60" w:after="60"/>
              <w:ind w:right="-108" w:hanging="7"/>
              <w:jc w:val="center"/>
            </w:pPr>
            <w:r>
              <w:t>по мере поступления</w:t>
            </w:r>
          </w:p>
        </w:tc>
        <w:tc>
          <w:tcPr>
            <w:tcW w:w="1980" w:type="dxa"/>
          </w:tcPr>
          <w:p w:rsidR="00C33F32" w:rsidRPr="00032933" w:rsidRDefault="00C33F32" w:rsidP="00C33F32">
            <w:pPr>
              <w:spacing w:before="60"/>
              <w:jc w:val="center"/>
            </w:pPr>
            <w:r>
              <w:t>члены комиссии</w:t>
            </w:r>
          </w:p>
        </w:tc>
      </w:tr>
      <w:tr w:rsidR="00C33F32" w:rsidRPr="00032933" w:rsidTr="00556040">
        <w:tc>
          <w:tcPr>
            <w:tcW w:w="568" w:type="dxa"/>
          </w:tcPr>
          <w:p w:rsidR="00C33F32" w:rsidRPr="00032933" w:rsidRDefault="00C33F32" w:rsidP="00C33F32">
            <w:pPr>
              <w:numPr>
                <w:ilvl w:val="0"/>
                <w:numId w:val="2"/>
              </w:numPr>
              <w:tabs>
                <w:tab w:val="clear" w:pos="1969"/>
                <w:tab w:val="num" w:pos="360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5949" w:type="dxa"/>
          </w:tcPr>
          <w:p w:rsidR="00C33F32" w:rsidRPr="00032933" w:rsidRDefault="00C33F32" w:rsidP="009933E3">
            <w:pPr>
              <w:spacing w:before="40" w:after="40"/>
              <w:jc w:val="both"/>
            </w:pPr>
            <w:r w:rsidRPr="00032933">
              <w:t>Подведени</w:t>
            </w:r>
            <w:r>
              <w:t>е</w:t>
            </w:r>
            <w:r w:rsidRPr="00032933">
              <w:t xml:space="preserve"> итогов работы комиссии за 20</w:t>
            </w:r>
            <w:r w:rsidR="009933E3">
              <w:t>20</w:t>
            </w:r>
            <w:r>
              <w:t xml:space="preserve"> </w:t>
            </w:r>
            <w:r w:rsidRPr="00032933">
              <w:t>год и утверждени</w:t>
            </w:r>
            <w:r>
              <w:t>е</w:t>
            </w:r>
            <w:r w:rsidRPr="00032933">
              <w:t xml:space="preserve"> плана работы</w:t>
            </w:r>
            <w:r>
              <w:t xml:space="preserve"> комиссии </w:t>
            </w:r>
            <w:r w:rsidRPr="00032933">
              <w:t>на 20</w:t>
            </w:r>
            <w:r>
              <w:t>2</w:t>
            </w:r>
            <w:r w:rsidR="009933E3">
              <w:t>1</w:t>
            </w:r>
            <w:r w:rsidRPr="00032933">
              <w:t xml:space="preserve"> год</w:t>
            </w:r>
          </w:p>
        </w:tc>
        <w:tc>
          <w:tcPr>
            <w:tcW w:w="2081" w:type="dxa"/>
          </w:tcPr>
          <w:p w:rsidR="00C33F32" w:rsidRPr="00032933" w:rsidRDefault="00C33F32" w:rsidP="00C33F32">
            <w:pPr>
              <w:spacing w:before="60" w:after="60"/>
              <w:ind w:right="-108" w:hanging="7"/>
              <w:jc w:val="center"/>
            </w:pPr>
            <w:r w:rsidRPr="00032933">
              <w:t>декабрь</w:t>
            </w:r>
          </w:p>
        </w:tc>
        <w:tc>
          <w:tcPr>
            <w:tcW w:w="1980" w:type="dxa"/>
          </w:tcPr>
          <w:p w:rsidR="00C33F32" w:rsidRPr="00032933" w:rsidRDefault="00C33F32" w:rsidP="00C33F32">
            <w:pPr>
              <w:spacing w:before="60"/>
              <w:jc w:val="center"/>
            </w:pPr>
            <w:r w:rsidRPr="00032933">
              <w:t>Ивановская Е.В.</w:t>
            </w:r>
          </w:p>
          <w:p w:rsidR="00C33F32" w:rsidRPr="00032933" w:rsidRDefault="00C33F32" w:rsidP="00C33F32">
            <w:pPr>
              <w:spacing w:after="60"/>
              <w:jc w:val="center"/>
            </w:pPr>
            <w:r w:rsidRPr="00032933">
              <w:t>Коврижных И.А</w:t>
            </w:r>
            <w:r>
              <w:t>.</w:t>
            </w:r>
          </w:p>
        </w:tc>
      </w:tr>
    </w:tbl>
    <w:p w:rsidR="00767A87" w:rsidRDefault="00767A87" w:rsidP="00E01A8E">
      <w:pPr>
        <w:jc w:val="both"/>
      </w:pPr>
    </w:p>
    <w:p w:rsidR="00C8146F" w:rsidRDefault="00C8146F" w:rsidP="00E01A8E">
      <w:pPr>
        <w:jc w:val="both"/>
      </w:pPr>
    </w:p>
    <w:p w:rsidR="00767A87" w:rsidRPr="00032933" w:rsidRDefault="00CF6033" w:rsidP="00CF6033">
      <w:pPr>
        <w:jc w:val="center"/>
      </w:pPr>
      <w:r>
        <w:t>_____________</w:t>
      </w:r>
    </w:p>
    <w:sectPr w:rsidR="00767A87" w:rsidRPr="00032933" w:rsidSect="00F23D9D">
      <w:headerReference w:type="even" r:id="rId8"/>
      <w:headerReference w:type="default" r:id="rId9"/>
      <w:pgSz w:w="11906" w:h="16838" w:code="9"/>
      <w:pgMar w:top="851" w:right="567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87" w:rsidRDefault="00A70B87" w:rsidP="005D2F2E">
      <w:r>
        <w:separator/>
      </w:r>
    </w:p>
  </w:endnote>
  <w:endnote w:type="continuationSeparator" w:id="0">
    <w:p w:rsidR="00A70B87" w:rsidRDefault="00A70B87" w:rsidP="005D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87" w:rsidRDefault="00A70B87" w:rsidP="005D2F2E">
      <w:r>
        <w:separator/>
      </w:r>
    </w:p>
  </w:footnote>
  <w:footnote w:type="continuationSeparator" w:id="0">
    <w:p w:rsidR="00A70B87" w:rsidRDefault="00A70B87" w:rsidP="005D2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12" w:rsidRDefault="008F7612" w:rsidP="00A0075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7612" w:rsidRDefault="008F76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12" w:rsidRPr="002B4052" w:rsidRDefault="008F7612" w:rsidP="00A00759">
    <w:pPr>
      <w:pStyle w:val="a5"/>
      <w:framePr w:wrap="around" w:vAnchor="text" w:hAnchor="margin" w:xAlign="center" w:y="1"/>
      <w:rPr>
        <w:rStyle w:val="a6"/>
        <w:sz w:val="20"/>
        <w:szCs w:val="20"/>
      </w:rPr>
    </w:pPr>
    <w:r w:rsidRPr="002B4052">
      <w:rPr>
        <w:rStyle w:val="a6"/>
        <w:sz w:val="20"/>
        <w:szCs w:val="20"/>
      </w:rPr>
      <w:fldChar w:fldCharType="begin"/>
    </w:r>
    <w:r w:rsidRPr="002B4052">
      <w:rPr>
        <w:rStyle w:val="a6"/>
        <w:sz w:val="20"/>
        <w:szCs w:val="20"/>
      </w:rPr>
      <w:instrText xml:space="preserve">PAGE  </w:instrText>
    </w:r>
    <w:r w:rsidRPr="002B4052">
      <w:rPr>
        <w:rStyle w:val="a6"/>
        <w:sz w:val="20"/>
        <w:szCs w:val="20"/>
      </w:rPr>
      <w:fldChar w:fldCharType="separate"/>
    </w:r>
    <w:r w:rsidR="00214845">
      <w:rPr>
        <w:rStyle w:val="a6"/>
        <w:noProof/>
        <w:sz w:val="20"/>
        <w:szCs w:val="20"/>
      </w:rPr>
      <w:t>4</w:t>
    </w:r>
    <w:r w:rsidRPr="002B4052">
      <w:rPr>
        <w:rStyle w:val="a6"/>
        <w:sz w:val="20"/>
        <w:szCs w:val="20"/>
      </w:rPr>
      <w:fldChar w:fldCharType="end"/>
    </w:r>
  </w:p>
  <w:p w:rsidR="008F7612" w:rsidRDefault="008F76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22DF0"/>
    <w:multiLevelType w:val="hybridMultilevel"/>
    <w:tmpl w:val="3504699C"/>
    <w:lvl w:ilvl="0" w:tplc="49AA7318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027323"/>
    <w:multiLevelType w:val="hybridMultilevel"/>
    <w:tmpl w:val="B69ACBAA"/>
    <w:lvl w:ilvl="0" w:tplc="A776F86E">
      <w:start w:val="1"/>
      <w:numFmt w:val="bullet"/>
      <w:lvlText w:val="-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1E"/>
    <w:rsid w:val="00000926"/>
    <w:rsid w:val="0000396A"/>
    <w:rsid w:val="00006C6F"/>
    <w:rsid w:val="00032933"/>
    <w:rsid w:val="00033052"/>
    <w:rsid w:val="0003675C"/>
    <w:rsid w:val="0004175B"/>
    <w:rsid w:val="00060034"/>
    <w:rsid w:val="00063CE5"/>
    <w:rsid w:val="000756F6"/>
    <w:rsid w:val="00081DB4"/>
    <w:rsid w:val="000914D0"/>
    <w:rsid w:val="000B462E"/>
    <w:rsid w:val="000C76AD"/>
    <w:rsid w:val="000D02C0"/>
    <w:rsid w:val="000D10F9"/>
    <w:rsid w:val="00101F14"/>
    <w:rsid w:val="00124408"/>
    <w:rsid w:val="0013228D"/>
    <w:rsid w:val="00134F25"/>
    <w:rsid w:val="00183A93"/>
    <w:rsid w:val="001C1F88"/>
    <w:rsid w:val="001C3627"/>
    <w:rsid w:val="001D2FF5"/>
    <w:rsid w:val="001D6581"/>
    <w:rsid w:val="001F20D4"/>
    <w:rsid w:val="00202CC9"/>
    <w:rsid w:val="00214845"/>
    <w:rsid w:val="0023488E"/>
    <w:rsid w:val="00254EE1"/>
    <w:rsid w:val="0027122C"/>
    <w:rsid w:val="002735C2"/>
    <w:rsid w:val="00283A31"/>
    <w:rsid w:val="00286EBB"/>
    <w:rsid w:val="002B4052"/>
    <w:rsid w:val="002B7017"/>
    <w:rsid w:val="002E1380"/>
    <w:rsid w:val="0031099D"/>
    <w:rsid w:val="00320A6A"/>
    <w:rsid w:val="003304FF"/>
    <w:rsid w:val="00332905"/>
    <w:rsid w:val="003C7AA2"/>
    <w:rsid w:val="003D270C"/>
    <w:rsid w:val="003F7E2F"/>
    <w:rsid w:val="004147C4"/>
    <w:rsid w:val="0047501E"/>
    <w:rsid w:val="0049433F"/>
    <w:rsid w:val="004B6486"/>
    <w:rsid w:val="00552958"/>
    <w:rsid w:val="00556040"/>
    <w:rsid w:val="00560B0F"/>
    <w:rsid w:val="00584C25"/>
    <w:rsid w:val="00586D7F"/>
    <w:rsid w:val="00593D7F"/>
    <w:rsid w:val="005B288D"/>
    <w:rsid w:val="005C323F"/>
    <w:rsid w:val="005D2F2E"/>
    <w:rsid w:val="005F25B2"/>
    <w:rsid w:val="00637FEC"/>
    <w:rsid w:val="00640793"/>
    <w:rsid w:val="0065608B"/>
    <w:rsid w:val="006745D3"/>
    <w:rsid w:val="00680034"/>
    <w:rsid w:val="0068632F"/>
    <w:rsid w:val="00687E0F"/>
    <w:rsid w:val="006D64F4"/>
    <w:rsid w:val="006D6526"/>
    <w:rsid w:val="006F40C3"/>
    <w:rsid w:val="007008D5"/>
    <w:rsid w:val="007023E5"/>
    <w:rsid w:val="00714DA3"/>
    <w:rsid w:val="00736E70"/>
    <w:rsid w:val="007570D8"/>
    <w:rsid w:val="007608F9"/>
    <w:rsid w:val="007639EA"/>
    <w:rsid w:val="00767A87"/>
    <w:rsid w:val="007821A7"/>
    <w:rsid w:val="00785317"/>
    <w:rsid w:val="007955D9"/>
    <w:rsid w:val="007B4F7E"/>
    <w:rsid w:val="007B68A7"/>
    <w:rsid w:val="007C14D8"/>
    <w:rsid w:val="007C48D4"/>
    <w:rsid w:val="007C75AD"/>
    <w:rsid w:val="007F7AEC"/>
    <w:rsid w:val="00831403"/>
    <w:rsid w:val="00833717"/>
    <w:rsid w:val="00850E21"/>
    <w:rsid w:val="00880DB3"/>
    <w:rsid w:val="008A2491"/>
    <w:rsid w:val="008A30C3"/>
    <w:rsid w:val="008C732D"/>
    <w:rsid w:val="008F7612"/>
    <w:rsid w:val="00904DA1"/>
    <w:rsid w:val="00972266"/>
    <w:rsid w:val="00984526"/>
    <w:rsid w:val="009933E3"/>
    <w:rsid w:val="009E1BBD"/>
    <w:rsid w:val="009E78CA"/>
    <w:rsid w:val="009F0A30"/>
    <w:rsid w:val="00A00759"/>
    <w:rsid w:val="00A01043"/>
    <w:rsid w:val="00A06310"/>
    <w:rsid w:val="00A56AF4"/>
    <w:rsid w:val="00A63BDF"/>
    <w:rsid w:val="00A70B87"/>
    <w:rsid w:val="00AC2C82"/>
    <w:rsid w:val="00AC7DA4"/>
    <w:rsid w:val="00AE6F66"/>
    <w:rsid w:val="00B113D5"/>
    <w:rsid w:val="00B51899"/>
    <w:rsid w:val="00B57590"/>
    <w:rsid w:val="00B63BE5"/>
    <w:rsid w:val="00B7052C"/>
    <w:rsid w:val="00B71EFD"/>
    <w:rsid w:val="00B82C02"/>
    <w:rsid w:val="00BC11FC"/>
    <w:rsid w:val="00C21D12"/>
    <w:rsid w:val="00C314F5"/>
    <w:rsid w:val="00C33F32"/>
    <w:rsid w:val="00C3724C"/>
    <w:rsid w:val="00C6471F"/>
    <w:rsid w:val="00C7192D"/>
    <w:rsid w:val="00C76C09"/>
    <w:rsid w:val="00C8146F"/>
    <w:rsid w:val="00C8776D"/>
    <w:rsid w:val="00C9680B"/>
    <w:rsid w:val="00CB3346"/>
    <w:rsid w:val="00CC2CB9"/>
    <w:rsid w:val="00CF6033"/>
    <w:rsid w:val="00D12936"/>
    <w:rsid w:val="00D31488"/>
    <w:rsid w:val="00D319DD"/>
    <w:rsid w:val="00D84275"/>
    <w:rsid w:val="00DA68E4"/>
    <w:rsid w:val="00DB5035"/>
    <w:rsid w:val="00DF439E"/>
    <w:rsid w:val="00DF49F4"/>
    <w:rsid w:val="00DF76A3"/>
    <w:rsid w:val="00E01A8E"/>
    <w:rsid w:val="00E103E8"/>
    <w:rsid w:val="00E107DB"/>
    <w:rsid w:val="00E24241"/>
    <w:rsid w:val="00E269E9"/>
    <w:rsid w:val="00E525B2"/>
    <w:rsid w:val="00E67A44"/>
    <w:rsid w:val="00E76D2A"/>
    <w:rsid w:val="00E80604"/>
    <w:rsid w:val="00E85AB7"/>
    <w:rsid w:val="00E8602B"/>
    <w:rsid w:val="00F17B6B"/>
    <w:rsid w:val="00F23D9D"/>
    <w:rsid w:val="00F3736D"/>
    <w:rsid w:val="00F62AD4"/>
    <w:rsid w:val="00F67F7F"/>
    <w:rsid w:val="00F7053F"/>
    <w:rsid w:val="00F77018"/>
    <w:rsid w:val="00F84A2B"/>
    <w:rsid w:val="00FB7912"/>
    <w:rsid w:val="00F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46EC4-738C-4721-A78A-8696B294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81D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F76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F7053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2B405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4052"/>
  </w:style>
  <w:style w:type="paragraph" w:styleId="a7">
    <w:name w:val="footer"/>
    <w:basedOn w:val="a"/>
    <w:rsid w:val="002B4052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714DA3"/>
    <w:pPr>
      <w:spacing w:before="240" w:after="240"/>
    </w:pPr>
  </w:style>
  <w:style w:type="paragraph" w:customStyle="1" w:styleId="ConsPlusNormal">
    <w:name w:val="ConsPlusNormal"/>
    <w:rsid w:val="00B63BE5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09A25E85D45AF6DE8AEEA8D51F7A1E80792CD4C02DF259E71E4F1E35FE6D0AA4A0F06E6AB2A40Ao2I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ANO</Company>
  <LinksUpToDate>false</LinksUpToDate>
  <CharactersWithSpaces>7570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subject/>
  <dc:creator>kina</dc:creator>
  <cp:keywords/>
  <cp:lastModifiedBy>Коврижных Инга Александровна</cp:lastModifiedBy>
  <cp:revision>4</cp:revision>
  <cp:lastPrinted>2020-01-21T09:33:00Z</cp:lastPrinted>
  <dcterms:created xsi:type="dcterms:W3CDTF">2020-01-16T11:50:00Z</dcterms:created>
  <dcterms:modified xsi:type="dcterms:W3CDTF">2020-01-21T09:34:00Z</dcterms:modified>
</cp:coreProperties>
</file>