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6F3F" w:rsidRPr="009D1851" w:rsidRDefault="00BD6F3F" w:rsidP="00BD6F3F">
      <w:pPr>
        <w:pStyle w:val="6"/>
        <w:keepNext w:val="0"/>
      </w:pPr>
      <w:r w:rsidRPr="009D1851">
        <w:rPr>
          <w:noProof/>
        </w:rPr>
        <w:drawing>
          <wp:inline distT="0" distB="0" distL="0" distR="0" wp14:anchorId="145E247C" wp14:editId="7AAA56D3">
            <wp:extent cx="552450" cy="657225"/>
            <wp:effectExtent l="0" t="0" r="0" b="9525"/>
            <wp:docPr id="1" name="Рисунок 1" descr="emb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mblem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6F3F" w:rsidRPr="004E418D" w:rsidRDefault="00BD6F3F" w:rsidP="00BD6F3F">
      <w:pPr>
        <w:rPr>
          <w:sz w:val="28"/>
          <w:szCs w:val="28"/>
        </w:rPr>
      </w:pPr>
    </w:p>
    <w:p w:rsidR="00BD6F3F" w:rsidRPr="004E418D" w:rsidRDefault="00BD6F3F" w:rsidP="00BD6F3F">
      <w:pPr>
        <w:pStyle w:val="a3"/>
        <w:jc w:val="center"/>
        <w:rPr>
          <w:b/>
          <w:bCs/>
        </w:rPr>
      </w:pPr>
      <w:r w:rsidRPr="004E418D">
        <w:rPr>
          <w:b/>
          <w:bCs/>
        </w:rPr>
        <w:t>УПРАВЛЕНИЕ ГОСУДАРСТВЕННОЙ АРХИВНОЙ СЛУЖБЫ НОВОСИБИРСКОЙ ОБЛАСТИ</w:t>
      </w:r>
    </w:p>
    <w:p w:rsidR="00BD6F3F" w:rsidRPr="004E418D" w:rsidRDefault="00BD6F3F" w:rsidP="00BD6F3F">
      <w:pPr>
        <w:jc w:val="center"/>
        <w:rPr>
          <w:b/>
          <w:bCs/>
          <w:sz w:val="28"/>
          <w:szCs w:val="28"/>
        </w:rPr>
      </w:pPr>
    </w:p>
    <w:p w:rsidR="00BD6F3F" w:rsidRPr="004E418D" w:rsidRDefault="00BD6F3F" w:rsidP="00BD6F3F">
      <w:pPr>
        <w:jc w:val="center"/>
        <w:rPr>
          <w:b/>
          <w:bCs/>
          <w:sz w:val="28"/>
          <w:szCs w:val="28"/>
        </w:rPr>
      </w:pPr>
      <w:r w:rsidRPr="004E418D">
        <w:rPr>
          <w:b/>
          <w:bCs/>
          <w:sz w:val="28"/>
          <w:szCs w:val="28"/>
        </w:rPr>
        <w:t>ПРИКАЗ</w:t>
      </w:r>
    </w:p>
    <w:p w:rsidR="00BD6F3F" w:rsidRPr="004E418D" w:rsidRDefault="00BD6F3F" w:rsidP="00BD6F3F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548"/>
        <w:gridCol w:w="7188"/>
        <w:gridCol w:w="1186"/>
      </w:tblGrid>
      <w:tr w:rsidR="00BD6F3F" w:rsidRPr="00531702" w:rsidTr="00A3113F"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</w:tcPr>
          <w:p w:rsidR="00BD6F3F" w:rsidRPr="00531702" w:rsidRDefault="00BD6F3F" w:rsidP="00A3113F">
            <w:pPr>
              <w:rPr>
                <w:sz w:val="28"/>
                <w:szCs w:val="28"/>
              </w:rPr>
            </w:pPr>
            <w:r w:rsidRPr="00531702">
              <w:rPr>
                <w:sz w:val="28"/>
                <w:szCs w:val="28"/>
              </w:rPr>
              <w:t>05.12.2011</w:t>
            </w:r>
          </w:p>
        </w:tc>
        <w:tc>
          <w:tcPr>
            <w:tcW w:w="7200" w:type="dxa"/>
            <w:shd w:val="clear" w:color="auto" w:fill="auto"/>
          </w:tcPr>
          <w:p w:rsidR="00BD6F3F" w:rsidRPr="00531702" w:rsidRDefault="00BD6F3F" w:rsidP="00A3113F">
            <w:pPr>
              <w:jc w:val="right"/>
              <w:rPr>
                <w:sz w:val="28"/>
                <w:szCs w:val="28"/>
              </w:rPr>
            </w:pPr>
            <w:r w:rsidRPr="00531702">
              <w:rPr>
                <w:sz w:val="28"/>
                <w:szCs w:val="28"/>
              </w:rPr>
              <w:t>№</w:t>
            </w:r>
          </w:p>
        </w:tc>
        <w:tc>
          <w:tcPr>
            <w:tcW w:w="1187" w:type="dxa"/>
            <w:tcBorders>
              <w:bottom w:val="single" w:sz="4" w:space="0" w:color="auto"/>
            </w:tcBorders>
            <w:shd w:val="clear" w:color="auto" w:fill="auto"/>
          </w:tcPr>
          <w:p w:rsidR="00BD6F3F" w:rsidRPr="00531702" w:rsidRDefault="00BD6F3F" w:rsidP="00A3113F">
            <w:pPr>
              <w:jc w:val="center"/>
              <w:rPr>
                <w:sz w:val="28"/>
                <w:szCs w:val="28"/>
              </w:rPr>
            </w:pPr>
            <w:r w:rsidRPr="00531702">
              <w:rPr>
                <w:sz w:val="28"/>
                <w:szCs w:val="28"/>
              </w:rPr>
              <w:t>249-од</w:t>
            </w:r>
          </w:p>
        </w:tc>
      </w:tr>
      <w:tr w:rsidR="00BD6F3F" w:rsidRPr="00531702" w:rsidTr="00A3113F"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</w:tcPr>
          <w:p w:rsidR="00BD6F3F" w:rsidRPr="00531702" w:rsidRDefault="00BD6F3F" w:rsidP="00A3113F">
            <w:pPr>
              <w:rPr>
                <w:szCs w:val="28"/>
              </w:rPr>
            </w:pPr>
          </w:p>
        </w:tc>
        <w:tc>
          <w:tcPr>
            <w:tcW w:w="7200" w:type="dxa"/>
            <w:shd w:val="clear" w:color="auto" w:fill="auto"/>
          </w:tcPr>
          <w:p w:rsidR="00BD6F3F" w:rsidRPr="00CE04E6" w:rsidRDefault="00BD6F3F" w:rsidP="00A3113F">
            <w:pPr>
              <w:ind w:firstLine="1692"/>
              <w:jc w:val="both"/>
            </w:pPr>
            <w:r>
              <w:t xml:space="preserve">      г</w:t>
            </w:r>
            <w:r w:rsidRPr="00CE04E6">
              <w:t>. Новосибирск</w:t>
            </w:r>
          </w:p>
        </w:tc>
        <w:tc>
          <w:tcPr>
            <w:tcW w:w="1187" w:type="dxa"/>
            <w:tcBorders>
              <w:top w:val="single" w:sz="4" w:space="0" w:color="auto"/>
            </w:tcBorders>
            <w:shd w:val="clear" w:color="auto" w:fill="auto"/>
          </w:tcPr>
          <w:p w:rsidR="00BD6F3F" w:rsidRPr="00531702" w:rsidRDefault="00BD6F3F" w:rsidP="00A3113F">
            <w:pPr>
              <w:rPr>
                <w:szCs w:val="28"/>
              </w:rPr>
            </w:pPr>
          </w:p>
        </w:tc>
      </w:tr>
    </w:tbl>
    <w:p w:rsidR="00BD6F3F" w:rsidRPr="004E418D" w:rsidRDefault="00BD6F3F" w:rsidP="00BD6F3F">
      <w:pPr>
        <w:pStyle w:val="2"/>
        <w:rPr>
          <w:sz w:val="28"/>
        </w:rPr>
      </w:pPr>
    </w:p>
    <w:p w:rsidR="00BD6F3F" w:rsidRPr="00EB5894" w:rsidRDefault="00BD6F3F" w:rsidP="00BD6F3F">
      <w:pPr>
        <w:pStyle w:val="2"/>
        <w:jc w:val="center"/>
        <w:rPr>
          <w:b/>
          <w:sz w:val="28"/>
        </w:rPr>
      </w:pPr>
      <w:r w:rsidRPr="004E418D">
        <w:rPr>
          <w:b/>
          <w:sz w:val="28"/>
        </w:rPr>
        <w:t xml:space="preserve">Об утверждении </w:t>
      </w:r>
      <w:r>
        <w:rPr>
          <w:b/>
          <w:sz w:val="28"/>
        </w:rPr>
        <w:t>А</w:t>
      </w:r>
      <w:r w:rsidRPr="004E418D">
        <w:rPr>
          <w:b/>
          <w:sz w:val="28"/>
        </w:rPr>
        <w:t>дминистративного регламента</w:t>
      </w:r>
    </w:p>
    <w:p w:rsidR="00BD6F3F" w:rsidRPr="004E418D" w:rsidRDefault="00BD6F3F" w:rsidP="00BD6F3F">
      <w:pPr>
        <w:pStyle w:val="2"/>
        <w:jc w:val="center"/>
        <w:rPr>
          <w:b/>
          <w:sz w:val="28"/>
        </w:rPr>
      </w:pPr>
      <w:r w:rsidRPr="004E418D">
        <w:rPr>
          <w:b/>
          <w:sz w:val="28"/>
        </w:rPr>
        <w:t>управления государственной архивной службы Новосибирской области осуществлени</w:t>
      </w:r>
      <w:r w:rsidR="00D77C8B">
        <w:rPr>
          <w:b/>
          <w:sz w:val="28"/>
        </w:rPr>
        <w:t>я</w:t>
      </w:r>
      <w:r w:rsidRPr="004E418D">
        <w:rPr>
          <w:b/>
          <w:sz w:val="28"/>
        </w:rPr>
        <w:t xml:space="preserve"> </w:t>
      </w:r>
      <w:r w:rsidRPr="00EB5894">
        <w:rPr>
          <w:b/>
          <w:sz w:val="28"/>
        </w:rPr>
        <w:t>регионального государственного контроля</w:t>
      </w:r>
      <w:r w:rsidRPr="00E908B8">
        <w:rPr>
          <w:b/>
          <w:sz w:val="28"/>
        </w:rPr>
        <w:t xml:space="preserve"> за соблюдением законодательства Российской Федерации, законов и иных нормативных правовых актов Новосибирской области об архивном деле</w:t>
      </w:r>
    </w:p>
    <w:p w:rsidR="00BD6F3F" w:rsidRDefault="00BD6F3F" w:rsidP="00BD6F3F">
      <w:pPr>
        <w:jc w:val="center"/>
      </w:pPr>
      <w:r w:rsidRPr="0079131D">
        <w:t>(в редакции приказов</w:t>
      </w:r>
      <w:r>
        <w:t xml:space="preserve"> от </w:t>
      </w:r>
      <w:r w:rsidRPr="00E20AF7">
        <w:t>29.02.2012</w:t>
      </w:r>
      <w:r>
        <w:t xml:space="preserve"> № </w:t>
      </w:r>
      <w:r w:rsidRPr="00E20AF7">
        <w:t>58-од</w:t>
      </w:r>
      <w:r>
        <w:t xml:space="preserve">, от </w:t>
      </w:r>
      <w:r w:rsidRPr="00C236B4">
        <w:t>20.11.2012</w:t>
      </w:r>
      <w:r>
        <w:t xml:space="preserve"> № </w:t>
      </w:r>
      <w:r w:rsidRPr="00C236B4">
        <w:t>257-од</w:t>
      </w:r>
      <w:r>
        <w:t>,</w:t>
      </w:r>
    </w:p>
    <w:p w:rsidR="00BD6F3F" w:rsidRDefault="00BD6F3F" w:rsidP="00BD6F3F">
      <w:pPr>
        <w:jc w:val="center"/>
      </w:pPr>
      <w:r>
        <w:t xml:space="preserve">от 12.08.2013 № 142-од, </w:t>
      </w:r>
      <w:r w:rsidRPr="00D66301">
        <w:t>от 23.06.2016 №</w:t>
      </w:r>
      <w:r>
        <w:t xml:space="preserve"> 96-од, от 23.11.2017 № 174-од,</w:t>
      </w:r>
    </w:p>
    <w:p w:rsidR="00D77C8B" w:rsidRDefault="00BD6F3F" w:rsidP="00BD6F3F">
      <w:pPr>
        <w:jc w:val="center"/>
      </w:pPr>
      <w:r>
        <w:t>от 21.03.2018 № 50-од, от 09.07.2018 № 136-од</w:t>
      </w:r>
      <w:r w:rsidR="0017777D">
        <w:t>, от 10.01.2019 № 7-од</w:t>
      </w:r>
      <w:r w:rsidR="00D77C8B">
        <w:t>,</w:t>
      </w:r>
    </w:p>
    <w:p w:rsidR="00BD6F3F" w:rsidRPr="0079131D" w:rsidRDefault="00D77C8B" w:rsidP="00BD6F3F">
      <w:pPr>
        <w:jc w:val="center"/>
      </w:pPr>
      <w:r>
        <w:t>от 09.09.2019 № 132-од</w:t>
      </w:r>
      <w:r w:rsidR="00AF1098">
        <w:t>, от 09.01.2020 № 1-од</w:t>
      </w:r>
      <w:r w:rsidR="00D37EBF">
        <w:t>, от 20.07.2020 № 91-од</w:t>
      </w:r>
      <w:bookmarkStart w:id="0" w:name="_GoBack"/>
      <w:bookmarkEnd w:id="0"/>
      <w:r w:rsidR="00BD6F3F">
        <w:t>)</w:t>
      </w:r>
    </w:p>
    <w:p w:rsidR="00BD6F3F" w:rsidRPr="004E418D" w:rsidRDefault="00BD6F3F" w:rsidP="00BD6F3F">
      <w:pPr>
        <w:tabs>
          <w:tab w:val="left" w:pos="1080"/>
        </w:tabs>
        <w:ind w:firstLine="708"/>
        <w:jc w:val="both"/>
        <w:rPr>
          <w:sz w:val="28"/>
          <w:szCs w:val="28"/>
        </w:rPr>
      </w:pPr>
    </w:p>
    <w:p w:rsidR="00BD6F3F" w:rsidRPr="004E418D" w:rsidRDefault="00BD6F3F" w:rsidP="00BD6F3F">
      <w:pPr>
        <w:tabs>
          <w:tab w:val="left" w:pos="1080"/>
        </w:tabs>
        <w:ind w:firstLine="708"/>
        <w:jc w:val="both"/>
        <w:rPr>
          <w:sz w:val="28"/>
          <w:szCs w:val="28"/>
        </w:rPr>
      </w:pPr>
    </w:p>
    <w:p w:rsidR="00BD6F3F" w:rsidRPr="004E418D" w:rsidRDefault="00BD6F3F" w:rsidP="00BD6F3F">
      <w:pPr>
        <w:tabs>
          <w:tab w:val="left" w:pos="1080"/>
        </w:tabs>
        <w:ind w:firstLine="708"/>
        <w:jc w:val="both"/>
        <w:rPr>
          <w:sz w:val="28"/>
          <w:szCs w:val="28"/>
        </w:rPr>
      </w:pPr>
      <w:r w:rsidRPr="004E418D">
        <w:rPr>
          <w:sz w:val="28"/>
          <w:szCs w:val="28"/>
        </w:rPr>
        <w:t>В целях реализации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и в соответствии с постановлением Правительства Российской Федерации от</w:t>
      </w:r>
      <w:r w:rsidR="00D77C8B">
        <w:rPr>
          <w:sz w:val="28"/>
          <w:szCs w:val="28"/>
        </w:rPr>
        <w:t> </w:t>
      </w:r>
      <w:r w:rsidRPr="004E418D">
        <w:rPr>
          <w:sz w:val="28"/>
          <w:szCs w:val="28"/>
        </w:rPr>
        <w:t xml:space="preserve">16.05.2011 № 373 «О разработке и утверждении административных регламентов </w:t>
      </w:r>
      <w:r w:rsidR="00D77C8B" w:rsidRPr="00D77C8B">
        <w:rPr>
          <w:sz w:val="28"/>
          <w:szCs w:val="28"/>
        </w:rPr>
        <w:t>осуществления государственного контроля (надзора)</w:t>
      </w:r>
      <w:r w:rsidRPr="004E418D">
        <w:rPr>
          <w:sz w:val="28"/>
          <w:szCs w:val="28"/>
        </w:rPr>
        <w:t xml:space="preserve"> и административных регламентов предоставления государственных услуг» </w:t>
      </w:r>
      <w:r w:rsidRPr="004E418D">
        <w:rPr>
          <w:b/>
          <w:sz w:val="28"/>
          <w:szCs w:val="28"/>
        </w:rPr>
        <w:t>п р и к а з ы в а ю:</w:t>
      </w:r>
    </w:p>
    <w:p w:rsidR="00BD6F3F" w:rsidRPr="004E418D" w:rsidRDefault="00BD6F3F" w:rsidP="00BD6F3F">
      <w:pPr>
        <w:tabs>
          <w:tab w:val="left" w:pos="1080"/>
        </w:tabs>
        <w:ind w:firstLine="708"/>
        <w:jc w:val="both"/>
        <w:rPr>
          <w:sz w:val="28"/>
          <w:szCs w:val="28"/>
        </w:rPr>
      </w:pPr>
      <w:r w:rsidRPr="004E418D">
        <w:rPr>
          <w:sz w:val="28"/>
          <w:szCs w:val="28"/>
        </w:rPr>
        <w:t>1. Утвердить прилагаемый Административный регламент управления государственной архивной службы Новосибирской области осуществлени</w:t>
      </w:r>
      <w:r w:rsidR="00D77C8B">
        <w:rPr>
          <w:sz w:val="28"/>
          <w:szCs w:val="28"/>
        </w:rPr>
        <w:t>я</w:t>
      </w:r>
      <w:r w:rsidRPr="004E418D">
        <w:rPr>
          <w:sz w:val="28"/>
          <w:szCs w:val="28"/>
        </w:rPr>
        <w:t xml:space="preserve"> </w:t>
      </w:r>
      <w:r w:rsidRPr="00EB5894">
        <w:rPr>
          <w:sz w:val="28"/>
          <w:szCs w:val="28"/>
        </w:rPr>
        <w:t>регионального государственного контроля</w:t>
      </w:r>
      <w:r w:rsidRPr="004E418D">
        <w:rPr>
          <w:sz w:val="28"/>
          <w:szCs w:val="28"/>
        </w:rPr>
        <w:t xml:space="preserve"> за соблюдением законодательства Российской Федерации, законов и иных нормативных правовых актов Новосибирской области об архивном деле (далее – Административный регламент).</w:t>
      </w:r>
    </w:p>
    <w:p w:rsidR="00BD6F3F" w:rsidRPr="004E418D" w:rsidRDefault="00BD6F3F" w:rsidP="00BD6F3F">
      <w:pPr>
        <w:tabs>
          <w:tab w:val="left" w:pos="1080"/>
        </w:tabs>
        <w:ind w:firstLine="708"/>
        <w:jc w:val="both"/>
        <w:rPr>
          <w:sz w:val="28"/>
          <w:szCs w:val="28"/>
        </w:rPr>
      </w:pPr>
      <w:r w:rsidRPr="004E418D">
        <w:rPr>
          <w:sz w:val="28"/>
          <w:szCs w:val="28"/>
        </w:rPr>
        <w:t xml:space="preserve">2. </w:t>
      </w:r>
      <w:r w:rsidRPr="00AB67D5">
        <w:rPr>
          <w:sz w:val="28"/>
          <w:szCs w:val="28"/>
        </w:rPr>
        <w:t>Специалистам отдела организации и контроля деятельности государственных и муниципальных архивов</w:t>
      </w:r>
      <w:r w:rsidRPr="004E418D">
        <w:rPr>
          <w:sz w:val="28"/>
          <w:szCs w:val="28"/>
        </w:rPr>
        <w:t xml:space="preserve"> при организации и проведении мероприятий по контролю обеспечить </w:t>
      </w:r>
      <w:r w:rsidR="00D77C8B" w:rsidRPr="00D77C8B">
        <w:rPr>
          <w:sz w:val="28"/>
          <w:szCs w:val="28"/>
        </w:rPr>
        <w:t>соблюдение положений Административного регламента</w:t>
      </w:r>
      <w:r w:rsidRPr="004E418D">
        <w:rPr>
          <w:sz w:val="28"/>
          <w:szCs w:val="28"/>
        </w:rPr>
        <w:t>.</w:t>
      </w:r>
    </w:p>
    <w:p w:rsidR="00BD6F3F" w:rsidRPr="004E418D" w:rsidRDefault="00BD6F3F" w:rsidP="00BD6F3F">
      <w:pPr>
        <w:tabs>
          <w:tab w:val="left" w:pos="1080"/>
        </w:tabs>
        <w:ind w:firstLine="708"/>
        <w:jc w:val="both"/>
        <w:rPr>
          <w:sz w:val="28"/>
          <w:szCs w:val="28"/>
        </w:rPr>
      </w:pPr>
      <w:r w:rsidRPr="004E418D">
        <w:rPr>
          <w:sz w:val="28"/>
          <w:szCs w:val="28"/>
        </w:rPr>
        <w:t>3. Контроль за исполнением настоящего приказ оставляю за собой.</w:t>
      </w:r>
    </w:p>
    <w:p w:rsidR="00BD6F3F" w:rsidRPr="004E418D" w:rsidRDefault="00BD6F3F" w:rsidP="00BD6F3F">
      <w:pPr>
        <w:pStyle w:val="a5"/>
        <w:tabs>
          <w:tab w:val="left" w:pos="1080"/>
          <w:tab w:val="num" w:pos="1669"/>
        </w:tabs>
        <w:ind w:right="-5"/>
        <w:rPr>
          <w:sz w:val="28"/>
          <w:szCs w:val="28"/>
        </w:rPr>
      </w:pPr>
    </w:p>
    <w:p w:rsidR="00BD6F3F" w:rsidRPr="004E418D" w:rsidRDefault="00BD6F3F" w:rsidP="00BD6F3F">
      <w:pPr>
        <w:pStyle w:val="a5"/>
        <w:tabs>
          <w:tab w:val="left" w:pos="1080"/>
          <w:tab w:val="num" w:pos="1669"/>
        </w:tabs>
        <w:ind w:right="-5"/>
        <w:rPr>
          <w:sz w:val="28"/>
          <w:szCs w:val="28"/>
        </w:rPr>
      </w:pPr>
    </w:p>
    <w:p w:rsidR="00BD6F3F" w:rsidRPr="004E418D" w:rsidRDefault="00BD6F3F" w:rsidP="00BD6F3F">
      <w:pPr>
        <w:pStyle w:val="a5"/>
        <w:tabs>
          <w:tab w:val="left" w:pos="1080"/>
          <w:tab w:val="num" w:pos="1669"/>
        </w:tabs>
        <w:ind w:right="-5"/>
        <w:rPr>
          <w:sz w:val="28"/>
          <w:szCs w:val="28"/>
        </w:rPr>
      </w:pPr>
    </w:p>
    <w:p w:rsidR="00BD6F3F" w:rsidRPr="004E418D" w:rsidRDefault="00BD6F3F" w:rsidP="00BD6F3F">
      <w:pPr>
        <w:pStyle w:val="a5"/>
        <w:tabs>
          <w:tab w:val="left" w:pos="1080"/>
          <w:tab w:val="num" w:pos="1669"/>
        </w:tabs>
        <w:ind w:right="-5"/>
        <w:rPr>
          <w:sz w:val="28"/>
          <w:szCs w:val="28"/>
        </w:rPr>
      </w:pPr>
      <w:r w:rsidRPr="004E418D">
        <w:rPr>
          <w:sz w:val="28"/>
          <w:szCs w:val="28"/>
        </w:rPr>
        <w:t>Начальник управления                                                                                   В.Д. Попов</w:t>
      </w:r>
    </w:p>
    <w:sectPr w:rsidR="00BD6F3F" w:rsidRPr="004E418D" w:rsidSect="00BD6F3F">
      <w:headerReference w:type="even" r:id="rId7"/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4204" w:rsidRDefault="00764204">
      <w:r>
        <w:separator/>
      </w:r>
    </w:p>
  </w:endnote>
  <w:endnote w:type="continuationSeparator" w:id="0">
    <w:p w:rsidR="00764204" w:rsidRDefault="00764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4204" w:rsidRDefault="00764204">
      <w:r>
        <w:separator/>
      </w:r>
    </w:p>
  </w:footnote>
  <w:footnote w:type="continuationSeparator" w:id="0">
    <w:p w:rsidR="00764204" w:rsidRDefault="007642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4CD" w:rsidRDefault="00BD6F3F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32</w:t>
    </w:r>
    <w:r>
      <w:rPr>
        <w:rStyle w:val="a9"/>
      </w:rPr>
      <w:fldChar w:fldCharType="end"/>
    </w:r>
  </w:p>
  <w:p w:rsidR="00A304CD" w:rsidRDefault="0076420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F3F"/>
    <w:rsid w:val="0003245C"/>
    <w:rsid w:val="00065147"/>
    <w:rsid w:val="000F3969"/>
    <w:rsid w:val="0017777D"/>
    <w:rsid w:val="001D3E37"/>
    <w:rsid w:val="002658CD"/>
    <w:rsid w:val="0045287C"/>
    <w:rsid w:val="00612C67"/>
    <w:rsid w:val="00764204"/>
    <w:rsid w:val="00800D20"/>
    <w:rsid w:val="008D60EE"/>
    <w:rsid w:val="0094299C"/>
    <w:rsid w:val="009D17D9"/>
    <w:rsid w:val="00A546A9"/>
    <w:rsid w:val="00AE0A9E"/>
    <w:rsid w:val="00AF1098"/>
    <w:rsid w:val="00B76FD8"/>
    <w:rsid w:val="00BD6F3F"/>
    <w:rsid w:val="00C86472"/>
    <w:rsid w:val="00CF1995"/>
    <w:rsid w:val="00D37EBF"/>
    <w:rsid w:val="00D605E9"/>
    <w:rsid w:val="00D71B25"/>
    <w:rsid w:val="00D77C8B"/>
    <w:rsid w:val="00DA4E60"/>
    <w:rsid w:val="00E50E71"/>
    <w:rsid w:val="00FE3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C69C7D-6929-4B9D-956E-1396BCDD0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6F3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D6F3F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BD6F3F"/>
    <w:rPr>
      <w:sz w:val="28"/>
      <w:szCs w:val="28"/>
    </w:rPr>
  </w:style>
  <w:style w:type="paragraph" w:styleId="a5">
    <w:name w:val="Body Text"/>
    <w:basedOn w:val="a"/>
    <w:link w:val="a6"/>
    <w:rsid w:val="00BD6F3F"/>
    <w:pPr>
      <w:autoSpaceDE w:val="0"/>
      <w:autoSpaceDN w:val="0"/>
      <w:jc w:val="both"/>
    </w:pPr>
  </w:style>
  <w:style w:type="character" w:customStyle="1" w:styleId="a6">
    <w:name w:val="Основной текст Знак"/>
    <w:basedOn w:val="a0"/>
    <w:link w:val="a5"/>
    <w:rsid w:val="00BD6F3F"/>
    <w:rPr>
      <w:sz w:val="24"/>
      <w:szCs w:val="24"/>
    </w:rPr>
  </w:style>
  <w:style w:type="paragraph" w:styleId="2">
    <w:name w:val="Body Text 2"/>
    <w:basedOn w:val="a"/>
    <w:link w:val="20"/>
    <w:rsid w:val="00BD6F3F"/>
    <w:pPr>
      <w:tabs>
        <w:tab w:val="left" w:pos="5220"/>
      </w:tabs>
      <w:ind w:right="-125"/>
    </w:pPr>
    <w:rPr>
      <w:sz w:val="26"/>
      <w:szCs w:val="28"/>
    </w:rPr>
  </w:style>
  <w:style w:type="character" w:customStyle="1" w:styleId="20">
    <w:name w:val="Основной текст 2 Знак"/>
    <w:basedOn w:val="a0"/>
    <w:link w:val="2"/>
    <w:rsid w:val="00BD6F3F"/>
    <w:rPr>
      <w:sz w:val="26"/>
      <w:szCs w:val="28"/>
    </w:rPr>
  </w:style>
  <w:style w:type="paragraph" w:styleId="a7">
    <w:name w:val="header"/>
    <w:basedOn w:val="a"/>
    <w:link w:val="a8"/>
    <w:uiPriority w:val="99"/>
    <w:rsid w:val="00BD6F3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D6F3F"/>
    <w:rPr>
      <w:sz w:val="24"/>
      <w:szCs w:val="24"/>
    </w:rPr>
  </w:style>
  <w:style w:type="character" w:styleId="a9">
    <w:name w:val="page number"/>
    <w:basedOn w:val="a0"/>
    <w:rsid w:val="00BD6F3F"/>
  </w:style>
  <w:style w:type="paragraph" w:customStyle="1" w:styleId="6">
    <w:name w:val="заголовок 6"/>
    <w:basedOn w:val="a"/>
    <w:next w:val="a"/>
    <w:rsid w:val="00BD6F3F"/>
    <w:pPr>
      <w:keepNext/>
      <w:autoSpaceDE w:val="0"/>
      <w:autoSpaceDN w:val="0"/>
      <w:jc w:val="center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Коврижных Инга Александровна</dc:creator>
  <cp:keywords/>
  <dc:description/>
  <cp:lastModifiedBy>Коврижных Инга Александровна</cp:lastModifiedBy>
  <cp:revision>2</cp:revision>
  <dcterms:created xsi:type="dcterms:W3CDTF">2020-07-21T03:55:00Z</dcterms:created>
  <dcterms:modified xsi:type="dcterms:W3CDTF">2020-07-21T03:55:00Z</dcterms:modified>
</cp:coreProperties>
</file>